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AA2" w:rsidRPr="00B86889" w:rsidRDefault="00167670" w:rsidP="00B86889">
      <w:r w:rsidRPr="00B86889">
        <w:rPr>
          <w:noProof/>
          <w:lang w:val="en-US" w:eastAsia="en-US" w:bidi="ar-SA"/>
        </w:rPr>
        <w:drawing>
          <wp:anchor distT="0" distB="0" distL="114300" distR="114300" simplePos="0" relativeHeight="251656704" behindDoc="1" locked="0" layoutInCell="1" allowOverlap="1" wp14:anchorId="57EA60E8" wp14:editId="559499D8">
            <wp:simplePos x="0" y="0"/>
            <wp:positionH relativeFrom="column">
              <wp:posOffset>723265</wp:posOffset>
            </wp:positionH>
            <wp:positionV relativeFrom="page">
              <wp:posOffset>358140</wp:posOffset>
            </wp:positionV>
            <wp:extent cx="2332990" cy="975360"/>
            <wp:effectExtent l="0" t="0" r="0" b="0"/>
            <wp:wrapNone/>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32990" cy="975360"/>
                    </a:xfrm>
                    <a:prstGeom prst="rect">
                      <a:avLst/>
                    </a:prstGeom>
                    <a:noFill/>
                  </pic:spPr>
                </pic:pic>
              </a:graphicData>
            </a:graphic>
          </wp:anchor>
        </w:drawing>
      </w:r>
    </w:p>
    <w:p w:rsidR="00564AA2" w:rsidRPr="00B86889" w:rsidRDefault="00564AA2" w:rsidP="00B86889">
      <w:pPr>
        <w:rPr>
          <w:sz w:val="22"/>
        </w:rPr>
      </w:pPr>
    </w:p>
    <w:p w:rsidR="00F40859" w:rsidRDefault="00F40859" w:rsidP="00B86889">
      <w:pPr>
        <w:rPr>
          <w:b/>
          <w:sz w:val="28"/>
          <w:szCs w:val="21"/>
        </w:rPr>
      </w:pPr>
    </w:p>
    <w:p w:rsidR="00654674" w:rsidRDefault="00654674" w:rsidP="00550DAD">
      <w:pPr>
        <w:rPr>
          <w:rFonts w:ascii="Arial" w:hAnsi="Arial" w:cs="Arial"/>
          <w:b/>
          <w:sz w:val="22"/>
          <w:szCs w:val="22"/>
        </w:rPr>
      </w:pPr>
    </w:p>
    <w:p w:rsidR="00992742" w:rsidRDefault="00992742" w:rsidP="00992742">
      <w:pPr>
        <w:rPr>
          <w:rFonts w:ascii="Arial" w:hAnsi="Arial" w:cs="Arial"/>
          <w:b/>
          <w:sz w:val="22"/>
          <w:szCs w:val="22"/>
        </w:rPr>
      </w:pPr>
    </w:p>
    <w:p w:rsidR="009D1F2D" w:rsidRDefault="009D1F2D" w:rsidP="00992742">
      <w:pPr>
        <w:rPr>
          <w:rFonts w:ascii="Arial" w:hAnsi="Arial" w:cs="Arial"/>
          <w:b/>
          <w:sz w:val="22"/>
          <w:szCs w:val="22"/>
        </w:rPr>
      </w:pPr>
    </w:p>
    <w:p w:rsidR="001C6646" w:rsidRPr="00B41AED" w:rsidRDefault="001C6646" w:rsidP="001C6646">
      <w:pPr>
        <w:ind w:left="1134"/>
        <w:jc w:val="center"/>
        <w:rPr>
          <w:rFonts w:ascii="Arial" w:hAnsi="Arial"/>
          <w:b/>
          <w:szCs w:val="24"/>
        </w:rPr>
      </w:pPr>
      <w:r w:rsidRPr="00B41AED">
        <w:rPr>
          <w:rFonts w:ascii="Arial" w:hAnsi="Arial"/>
          <w:b/>
          <w:szCs w:val="24"/>
        </w:rPr>
        <w:t xml:space="preserve">JCDecaux promotes </w:t>
      </w:r>
      <w:r>
        <w:rPr>
          <w:rFonts w:ascii="Arial" w:hAnsi="Arial"/>
          <w:b/>
          <w:szCs w:val="24"/>
        </w:rPr>
        <w:t>eco-friendly</w:t>
      </w:r>
      <w:r w:rsidRPr="00B41AED">
        <w:rPr>
          <w:rFonts w:ascii="Arial" w:hAnsi="Arial"/>
          <w:b/>
          <w:szCs w:val="24"/>
        </w:rPr>
        <w:t xml:space="preserve"> </w:t>
      </w:r>
      <w:r>
        <w:rPr>
          <w:rFonts w:ascii="Arial" w:hAnsi="Arial"/>
          <w:b/>
          <w:szCs w:val="24"/>
        </w:rPr>
        <w:t>mobility with the roll-out of new electric vehicles for the regulation of its self-service bikes</w:t>
      </w:r>
      <w:r w:rsidRPr="00B41AED">
        <w:rPr>
          <w:rFonts w:ascii="Arial" w:hAnsi="Arial"/>
          <w:b/>
          <w:szCs w:val="24"/>
        </w:rPr>
        <w:t xml:space="preserve"> </w:t>
      </w:r>
    </w:p>
    <w:p w:rsidR="001C6646" w:rsidRPr="00B41AED" w:rsidRDefault="001C6646" w:rsidP="001C6646">
      <w:pPr>
        <w:ind w:firstLine="993"/>
        <w:jc w:val="center"/>
        <w:rPr>
          <w:rFonts w:ascii="Arial" w:eastAsia="Times New Roman" w:hAnsi="Arial"/>
          <w:bCs/>
          <w:color w:val="000000"/>
          <w:sz w:val="18"/>
          <w:szCs w:val="18"/>
          <w:lang w:eastAsia="en-US"/>
        </w:rPr>
      </w:pPr>
      <w:r w:rsidRPr="00FD3D3C">
        <w:rPr>
          <w:noProof/>
          <w:lang w:val="en-US" w:eastAsia="en-US" w:bidi="ar-SA"/>
        </w:rPr>
        <w:drawing>
          <wp:anchor distT="0" distB="0" distL="114300" distR="114300" simplePos="0" relativeHeight="251659264" behindDoc="1" locked="0" layoutInCell="1" allowOverlap="1" wp14:anchorId="24059F6F" wp14:editId="06C22C5C">
            <wp:simplePos x="0" y="0"/>
            <wp:positionH relativeFrom="column">
              <wp:posOffset>-594360</wp:posOffset>
            </wp:positionH>
            <wp:positionV relativeFrom="paragraph">
              <wp:posOffset>143510</wp:posOffset>
            </wp:positionV>
            <wp:extent cx="1079500" cy="8788400"/>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79500" cy="8788400"/>
                    </a:xfrm>
                    <a:prstGeom prst="rect">
                      <a:avLst/>
                    </a:prstGeom>
                    <a:noFill/>
                    <a:ln>
                      <a:noFill/>
                    </a:ln>
                  </pic:spPr>
                </pic:pic>
              </a:graphicData>
            </a:graphic>
          </wp:anchor>
        </w:drawing>
      </w:r>
    </w:p>
    <w:p w:rsidR="001C6646" w:rsidRPr="00B41AED" w:rsidRDefault="001C6646" w:rsidP="001C6646">
      <w:pPr>
        <w:ind w:firstLine="993"/>
        <w:jc w:val="center"/>
        <w:rPr>
          <w:rFonts w:ascii="Arial" w:hAnsi="Arial" w:cs="Arial"/>
          <w:b/>
          <w:sz w:val="22"/>
          <w:szCs w:val="22"/>
        </w:rPr>
      </w:pPr>
    </w:p>
    <w:p w:rsidR="001C6646" w:rsidRPr="00B41AED" w:rsidRDefault="001C6646" w:rsidP="001C6646">
      <w:pPr>
        <w:ind w:left="1134"/>
        <w:jc w:val="both"/>
        <w:rPr>
          <w:rFonts w:ascii="Arial" w:hAnsi="Arial"/>
          <w:sz w:val="20"/>
          <w:szCs w:val="18"/>
          <w:shd w:val="clear" w:color="auto" w:fill="FFFFFF"/>
        </w:rPr>
      </w:pPr>
      <w:r w:rsidRPr="00B41AED">
        <w:rPr>
          <w:rFonts w:ascii="Arial" w:hAnsi="Arial"/>
          <w:b/>
          <w:sz w:val="20"/>
          <w:szCs w:val="18"/>
        </w:rPr>
        <w:t xml:space="preserve">Paris, </w:t>
      </w:r>
      <w:r w:rsidR="000C2599">
        <w:rPr>
          <w:rFonts w:ascii="Arial" w:hAnsi="Arial"/>
          <w:b/>
          <w:sz w:val="20"/>
          <w:szCs w:val="18"/>
        </w:rPr>
        <w:t xml:space="preserve">July </w:t>
      </w:r>
      <w:r w:rsidR="00CD1941">
        <w:rPr>
          <w:rFonts w:ascii="Arial" w:hAnsi="Arial"/>
          <w:b/>
          <w:sz w:val="20"/>
          <w:szCs w:val="18"/>
        </w:rPr>
        <w:t>10</w:t>
      </w:r>
      <w:r w:rsidR="000C2599" w:rsidRPr="000C2599">
        <w:rPr>
          <w:rFonts w:ascii="Arial" w:hAnsi="Arial"/>
          <w:b/>
          <w:sz w:val="20"/>
          <w:szCs w:val="18"/>
          <w:vertAlign w:val="superscript"/>
        </w:rPr>
        <w:t>th</w:t>
      </w:r>
      <w:r w:rsidR="000C2599">
        <w:rPr>
          <w:rFonts w:ascii="Arial" w:hAnsi="Arial"/>
          <w:b/>
          <w:sz w:val="20"/>
          <w:szCs w:val="18"/>
        </w:rPr>
        <w:t>,</w:t>
      </w:r>
      <w:r w:rsidRPr="00B41AED">
        <w:rPr>
          <w:rFonts w:ascii="Arial" w:hAnsi="Arial" w:cs="Arial"/>
          <w:b/>
          <w:sz w:val="20"/>
          <w:szCs w:val="18"/>
        </w:rPr>
        <w:t xml:space="preserve"> 2019 </w:t>
      </w:r>
      <w:r w:rsidRPr="00B41AED">
        <w:rPr>
          <w:rFonts w:ascii="Arial" w:hAnsi="Arial"/>
          <w:sz w:val="20"/>
          <w:szCs w:val="18"/>
          <w:shd w:val="clear" w:color="auto" w:fill="FFFFFF"/>
        </w:rPr>
        <w:t xml:space="preserve">– JCDecaux S.A. (Euronext Paris: DEC), </w:t>
      </w:r>
      <w:r>
        <w:rPr>
          <w:rFonts w:ascii="Arial" w:hAnsi="Arial"/>
          <w:sz w:val="20"/>
          <w:szCs w:val="18"/>
          <w:shd w:val="clear" w:color="auto" w:fill="FFFFFF"/>
        </w:rPr>
        <w:t>the number one outdoor advertising company worldwide, is rolling out a new fleet of electric vehicles for the regulation of its self-service bikes in Lyon and Nantes.</w:t>
      </w:r>
    </w:p>
    <w:p w:rsidR="001C6646" w:rsidRPr="00B41AED" w:rsidRDefault="001C6646" w:rsidP="001C6646">
      <w:pPr>
        <w:ind w:left="1134"/>
        <w:jc w:val="both"/>
        <w:rPr>
          <w:rFonts w:ascii="Arial" w:hAnsi="Arial"/>
          <w:sz w:val="20"/>
          <w:szCs w:val="18"/>
          <w:shd w:val="clear" w:color="auto" w:fill="FFFFFF"/>
        </w:rPr>
      </w:pPr>
    </w:p>
    <w:p w:rsidR="001C6646" w:rsidRPr="00B41AED" w:rsidRDefault="001C6646" w:rsidP="001C6646">
      <w:pPr>
        <w:spacing w:after="80"/>
        <w:ind w:left="425" w:firstLine="709"/>
        <w:jc w:val="both"/>
        <w:rPr>
          <w:rFonts w:ascii="Arial" w:hAnsi="Arial"/>
          <w:b/>
          <w:sz w:val="20"/>
          <w:szCs w:val="18"/>
          <w:shd w:val="clear" w:color="auto" w:fill="FFFFFF"/>
        </w:rPr>
      </w:pPr>
      <w:r>
        <w:rPr>
          <w:rFonts w:ascii="Arial" w:hAnsi="Arial"/>
          <w:b/>
          <w:sz w:val="20"/>
          <w:szCs w:val="18"/>
          <w:shd w:val="clear" w:color="auto" w:fill="FFFFFF"/>
        </w:rPr>
        <w:t>A first in France</w:t>
      </w:r>
    </w:p>
    <w:p w:rsidR="001C6646" w:rsidRDefault="001C6646" w:rsidP="001C6646">
      <w:pPr>
        <w:ind w:left="1134"/>
        <w:jc w:val="both"/>
        <w:rPr>
          <w:rFonts w:ascii="Arial" w:hAnsi="Arial"/>
          <w:sz w:val="20"/>
          <w:szCs w:val="18"/>
          <w:shd w:val="clear" w:color="auto" w:fill="FFFFFF"/>
        </w:rPr>
      </w:pPr>
      <w:r>
        <w:rPr>
          <w:rFonts w:ascii="Arial" w:hAnsi="Arial"/>
          <w:sz w:val="20"/>
          <w:szCs w:val="18"/>
          <w:shd w:val="clear" w:color="auto" w:fill="FFFFFF"/>
        </w:rPr>
        <w:t>Renewed last year,</w:t>
      </w:r>
      <w:r w:rsidRPr="00B41AED">
        <w:rPr>
          <w:rFonts w:ascii="Arial" w:hAnsi="Arial"/>
          <w:sz w:val="20"/>
          <w:szCs w:val="18"/>
          <w:shd w:val="clear" w:color="auto" w:fill="FFFFFF"/>
        </w:rPr>
        <w:t xml:space="preserve"> Vélo’v </w:t>
      </w:r>
      <w:r>
        <w:rPr>
          <w:rFonts w:ascii="Arial" w:hAnsi="Arial"/>
          <w:sz w:val="20"/>
          <w:szCs w:val="18"/>
          <w:shd w:val="clear" w:color="auto" w:fill="FFFFFF"/>
        </w:rPr>
        <w:t>in</w:t>
      </w:r>
      <w:r w:rsidRPr="00B41AED">
        <w:rPr>
          <w:rFonts w:ascii="Arial" w:hAnsi="Arial"/>
          <w:sz w:val="20"/>
          <w:szCs w:val="18"/>
          <w:shd w:val="clear" w:color="auto" w:fill="FFFFFF"/>
        </w:rPr>
        <w:t xml:space="preserve"> Lyon </w:t>
      </w:r>
      <w:r>
        <w:rPr>
          <w:rFonts w:ascii="Arial" w:hAnsi="Arial"/>
          <w:sz w:val="20"/>
          <w:szCs w:val="18"/>
          <w:shd w:val="clear" w:color="auto" w:fill="FFFFFF"/>
        </w:rPr>
        <w:t>and</w:t>
      </w:r>
      <w:r w:rsidRPr="00B41AED">
        <w:rPr>
          <w:rFonts w:ascii="Arial" w:hAnsi="Arial"/>
          <w:sz w:val="20"/>
          <w:szCs w:val="18"/>
          <w:shd w:val="clear" w:color="auto" w:fill="FFFFFF"/>
        </w:rPr>
        <w:t xml:space="preserve"> </w:t>
      </w:r>
      <w:proofErr w:type="spellStart"/>
      <w:r w:rsidRPr="00B41AED">
        <w:rPr>
          <w:rFonts w:ascii="Arial" w:hAnsi="Arial"/>
          <w:sz w:val="20"/>
          <w:szCs w:val="18"/>
          <w:shd w:val="clear" w:color="auto" w:fill="FFFFFF"/>
        </w:rPr>
        <w:t>bicloo</w:t>
      </w:r>
      <w:proofErr w:type="spellEnd"/>
      <w:r w:rsidRPr="00B41AED">
        <w:rPr>
          <w:rFonts w:ascii="Arial" w:hAnsi="Arial"/>
          <w:sz w:val="20"/>
          <w:szCs w:val="18"/>
          <w:shd w:val="clear" w:color="auto" w:fill="FFFFFF"/>
        </w:rPr>
        <w:t xml:space="preserve"> </w:t>
      </w:r>
      <w:r>
        <w:rPr>
          <w:rFonts w:ascii="Arial" w:hAnsi="Arial"/>
          <w:sz w:val="20"/>
          <w:szCs w:val="18"/>
          <w:shd w:val="clear" w:color="auto" w:fill="FFFFFF"/>
        </w:rPr>
        <w:t>in</w:t>
      </w:r>
      <w:r w:rsidRPr="00B41AED">
        <w:rPr>
          <w:rFonts w:ascii="Arial" w:hAnsi="Arial"/>
          <w:sz w:val="20"/>
          <w:szCs w:val="18"/>
          <w:shd w:val="clear" w:color="auto" w:fill="FFFFFF"/>
        </w:rPr>
        <w:t xml:space="preserve"> Nantes </w:t>
      </w:r>
      <w:r>
        <w:rPr>
          <w:rFonts w:ascii="Arial" w:hAnsi="Arial"/>
          <w:sz w:val="20"/>
          <w:szCs w:val="18"/>
          <w:shd w:val="clear" w:color="auto" w:fill="FFFFFF"/>
        </w:rPr>
        <w:t>feature major innovations and were designed to further simplify active mobility and limit CO</w:t>
      </w:r>
      <w:r w:rsidRPr="00B41AED">
        <w:rPr>
          <w:rFonts w:ascii="Arial" w:hAnsi="Arial"/>
          <w:sz w:val="20"/>
          <w:szCs w:val="18"/>
          <w:shd w:val="clear" w:color="auto" w:fill="FFFFFF"/>
          <w:vertAlign w:val="subscript"/>
        </w:rPr>
        <w:t>2</w:t>
      </w:r>
      <w:r>
        <w:rPr>
          <w:rFonts w:ascii="Arial" w:hAnsi="Arial"/>
          <w:sz w:val="20"/>
          <w:szCs w:val="18"/>
          <w:shd w:val="clear" w:color="auto" w:fill="FFFFFF"/>
        </w:rPr>
        <w:t xml:space="preserve"> emissions, consistent with the commitments of </w:t>
      </w:r>
      <w:r w:rsidRPr="007B522D">
        <w:rPr>
          <w:rFonts w:ascii="Arial" w:hAnsi="Arial"/>
          <w:i/>
          <w:sz w:val="20"/>
          <w:szCs w:val="18"/>
          <w:shd w:val="clear" w:color="auto" w:fill="FFFFFF"/>
        </w:rPr>
        <w:t xml:space="preserve">Lyon </w:t>
      </w:r>
      <w:proofErr w:type="spellStart"/>
      <w:r w:rsidRPr="007B522D">
        <w:rPr>
          <w:rFonts w:ascii="Arial" w:hAnsi="Arial"/>
          <w:i/>
          <w:sz w:val="20"/>
          <w:szCs w:val="18"/>
          <w:shd w:val="clear" w:color="auto" w:fill="FFFFFF"/>
        </w:rPr>
        <w:t>Métropole</w:t>
      </w:r>
      <w:proofErr w:type="spellEnd"/>
      <w:r>
        <w:rPr>
          <w:rFonts w:ascii="Arial" w:hAnsi="Arial"/>
          <w:sz w:val="20"/>
          <w:szCs w:val="18"/>
          <w:shd w:val="clear" w:color="auto" w:fill="FFFFFF"/>
        </w:rPr>
        <w:t xml:space="preserve"> and </w:t>
      </w:r>
      <w:r w:rsidRPr="007B522D">
        <w:rPr>
          <w:rFonts w:ascii="Arial" w:hAnsi="Arial"/>
          <w:i/>
          <w:sz w:val="20"/>
          <w:szCs w:val="18"/>
          <w:shd w:val="clear" w:color="auto" w:fill="FFFFFF"/>
        </w:rPr>
        <w:t xml:space="preserve">Nantes </w:t>
      </w:r>
      <w:proofErr w:type="spellStart"/>
      <w:r w:rsidRPr="007B522D">
        <w:rPr>
          <w:rFonts w:ascii="Arial" w:hAnsi="Arial"/>
          <w:i/>
          <w:sz w:val="20"/>
          <w:szCs w:val="18"/>
          <w:shd w:val="clear" w:color="auto" w:fill="FFFFFF"/>
        </w:rPr>
        <w:t>Métropole</w:t>
      </w:r>
      <w:proofErr w:type="spellEnd"/>
      <w:r>
        <w:rPr>
          <w:rFonts w:ascii="Arial" w:hAnsi="Arial"/>
          <w:sz w:val="20"/>
          <w:szCs w:val="18"/>
          <w:shd w:val="clear" w:color="auto" w:fill="FFFFFF"/>
        </w:rPr>
        <w:t>. As part of this eco-friendly mobility policy, and in line with its objective to reduce energy consumption and limit CO</w:t>
      </w:r>
      <w:r w:rsidRPr="00B41AED">
        <w:rPr>
          <w:rFonts w:ascii="Arial" w:hAnsi="Arial"/>
          <w:sz w:val="20"/>
          <w:szCs w:val="18"/>
          <w:shd w:val="clear" w:color="auto" w:fill="FFFFFF"/>
          <w:vertAlign w:val="subscript"/>
        </w:rPr>
        <w:t>2</w:t>
      </w:r>
      <w:r>
        <w:rPr>
          <w:rFonts w:ascii="Arial" w:hAnsi="Arial"/>
          <w:sz w:val="20"/>
          <w:szCs w:val="18"/>
          <w:shd w:val="clear" w:color="auto" w:fill="FFFFFF"/>
        </w:rPr>
        <w:t xml:space="preserve"> emissions, JCDecaux has decided to introduce “zero-emission” electric vehicles in its regulation vehicle fleet. </w:t>
      </w:r>
      <w:r w:rsidRPr="00B41AED">
        <w:rPr>
          <w:rFonts w:ascii="Arial" w:hAnsi="Arial"/>
          <w:b/>
          <w:bCs/>
          <w:sz w:val="20"/>
          <w:szCs w:val="18"/>
          <w:shd w:val="clear" w:color="auto" w:fill="FFFFFF"/>
        </w:rPr>
        <w:t>This is the first time in France that electric-powered light vehicles have been used to tow trailers</w:t>
      </w:r>
      <w:r>
        <w:rPr>
          <w:rFonts w:ascii="Arial" w:hAnsi="Arial"/>
          <w:sz w:val="20"/>
          <w:szCs w:val="18"/>
          <w:shd w:val="clear" w:color="auto" w:fill="FFFFFF"/>
        </w:rPr>
        <w:t>.</w:t>
      </w:r>
    </w:p>
    <w:p w:rsidR="001C6646" w:rsidRPr="00B41AED" w:rsidRDefault="001C6646" w:rsidP="001C6646">
      <w:pPr>
        <w:ind w:left="1134"/>
        <w:jc w:val="both"/>
        <w:rPr>
          <w:rFonts w:ascii="Arial" w:hAnsi="Arial"/>
          <w:sz w:val="20"/>
          <w:szCs w:val="18"/>
          <w:shd w:val="clear" w:color="auto" w:fill="FFFFFF"/>
        </w:rPr>
      </w:pPr>
    </w:p>
    <w:p w:rsidR="001C6646" w:rsidRDefault="001C6646" w:rsidP="001C6646">
      <w:pPr>
        <w:ind w:left="1134"/>
        <w:jc w:val="both"/>
        <w:rPr>
          <w:rFonts w:ascii="Arial" w:hAnsi="Arial"/>
          <w:sz w:val="20"/>
          <w:szCs w:val="18"/>
          <w:shd w:val="clear" w:color="auto" w:fill="FFFFFF"/>
        </w:rPr>
      </w:pPr>
      <w:r>
        <w:rPr>
          <w:rFonts w:ascii="Arial" w:hAnsi="Arial"/>
          <w:sz w:val="20"/>
          <w:szCs w:val="18"/>
          <w:shd w:val="clear" w:color="auto" w:fill="FFFFFF"/>
        </w:rPr>
        <w:t xml:space="preserve">The new vehicles are zero-emission and silent in </w:t>
      </w:r>
      <w:proofErr w:type="gramStart"/>
      <w:r>
        <w:rPr>
          <w:rFonts w:ascii="Arial" w:hAnsi="Arial"/>
          <w:sz w:val="20"/>
          <w:szCs w:val="18"/>
          <w:shd w:val="clear" w:color="auto" w:fill="FFFFFF"/>
        </w:rPr>
        <w:t>operation, and</w:t>
      </w:r>
      <w:proofErr w:type="gramEnd"/>
      <w:r>
        <w:rPr>
          <w:rFonts w:ascii="Arial" w:hAnsi="Arial"/>
          <w:sz w:val="20"/>
          <w:szCs w:val="18"/>
          <w:shd w:val="clear" w:color="auto" w:fill="FFFFFF"/>
        </w:rPr>
        <w:t xml:space="preserve"> are also more ergonomic. Working together with its partner</w:t>
      </w:r>
      <w:bookmarkStart w:id="0" w:name="_GoBack"/>
      <w:bookmarkEnd w:id="0"/>
      <w:r>
        <w:rPr>
          <w:rFonts w:ascii="Arial" w:hAnsi="Arial"/>
          <w:sz w:val="20"/>
          <w:szCs w:val="18"/>
          <w:shd w:val="clear" w:color="auto" w:fill="FFFFFF"/>
        </w:rPr>
        <w:t xml:space="preserve"> </w:t>
      </w:r>
      <w:proofErr w:type="spellStart"/>
      <w:r>
        <w:rPr>
          <w:rFonts w:ascii="Arial" w:hAnsi="Arial"/>
          <w:sz w:val="20"/>
          <w:szCs w:val="18"/>
          <w:shd w:val="clear" w:color="auto" w:fill="FFFFFF"/>
        </w:rPr>
        <w:t>Durisotti</w:t>
      </w:r>
      <w:proofErr w:type="spellEnd"/>
      <w:r>
        <w:rPr>
          <w:rFonts w:ascii="Arial" w:hAnsi="Arial"/>
          <w:sz w:val="20"/>
          <w:szCs w:val="18"/>
          <w:shd w:val="clear" w:color="auto" w:fill="FFFFFF"/>
        </w:rPr>
        <w:t xml:space="preserve"> (a company that converts light commercial vehicles into goods-transport and passenger-transport vehicles) and an ergonomist, JCDecaux has redesigned and refitted the vehicles and trailers to meet the specific needs of employees in the field, who make up to 24 stops a day. The new vehicles can be used to transport up to 19 bikes and reduce the physical demands of the job thanks to a lower trailer that makes loading and unloading easier.</w:t>
      </w:r>
    </w:p>
    <w:p w:rsidR="001C6646" w:rsidRPr="00B41AED" w:rsidRDefault="001C6646" w:rsidP="001C6646">
      <w:pPr>
        <w:ind w:left="1134"/>
        <w:jc w:val="both"/>
        <w:rPr>
          <w:rFonts w:ascii="Arial" w:hAnsi="Arial"/>
          <w:sz w:val="20"/>
          <w:szCs w:val="18"/>
          <w:shd w:val="clear" w:color="auto" w:fill="FFFFFF"/>
        </w:rPr>
      </w:pPr>
    </w:p>
    <w:p w:rsidR="001C6646" w:rsidRPr="00B41AED" w:rsidRDefault="001C6646" w:rsidP="001C6646">
      <w:pPr>
        <w:spacing w:after="80"/>
        <w:ind w:left="1134"/>
        <w:jc w:val="both"/>
        <w:rPr>
          <w:rFonts w:ascii="Arial" w:hAnsi="Arial"/>
          <w:b/>
          <w:sz w:val="20"/>
          <w:szCs w:val="18"/>
          <w:shd w:val="clear" w:color="auto" w:fill="FFFFFF"/>
        </w:rPr>
      </w:pPr>
      <w:r>
        <w:rPr>
          <w:rFonts w:ascii="Arial" w:hAnsi="Arial"/>
          <w:b/>
          <w:sz w:val="20"/>
          <w:szCs w:val="18"/>
          <w:shd w:val="clear" w:color="auto" w:fill="FFFFFF"/>
        </w:rPr>
        <w:t>Pilot implementation in Nantes and Lyon</w:t>
      </w:r>
    </w:p>
    <w:p w:rsidR="001C6646" w:rsidRPr="00B41AED" w:rsidRDefault="001C6646" w:rsidP="001C6646">
      <w:pPr>
        <w:ind w:left="1134"/>
        <w:jc w:val="both"/>
        <w:rPr>
          <w:rFonts w:ascii="Arial" w:hAnsi="Arial"/>
          <w:sz w:val="20"/>
          <w:szCs w:val="18"/>
          <w:shd w:val="clear" w:color="auto" w:fill="FFFFFF"/>
        </w:rPr>
      </w:pPr>
      <w:r>
        <w:rPr>
          <w:rFonts w:ascii="Arial" w:hAnsi="Arial"/>
          <w:sz w:val="20"/>
          <w:szCs w:val="18"/>
          <w:shd w:val="clear" w:color="auto" w:fill="FFFFFF"/>
        </w:rPr>
        <w:t>In</w:t>
      </w:r>
      <w:r w:rsidRPr="00B41AED">
        <w:rPr>
          <w:rFonts w:ascii="Arial" w:hAnsi="Arial"/>
          <w:sz w:val="20"/>
          <w:szCs w:val="18"/>
          <w:shd w:val="clear" w:color="auto" w:fill="FFFFFF"/>
        </w:rPr>
        <w:t xml:space="preserve"> Nantes, </w:t>
      </w:r>
      <w:r>
        <w:rPr>
          <w:rFonts w:ascii="Arial" w:hAnsi="Arial"/>
          <w:sz w:val="20"/>
          <w:szCs w:val="18"/>
          <w:shd w:val="clear" w:color="auto" w:fill="FFFFFF"/>
        </w:rPr>
        <w:t xml:space="preserve">where five electric vehicles have been implemented, </w:t>
      </w:r>
      <w:r w:rsidRPr="00FB72A5">
        <w:rPr>
          <w:rFonts w:ascii="Arial" w:hAnsi="Arial"/>
          <w:b/>
          <w:bCs/>
          <w:sz w:val="20"/>
          <w:szCs w:val="18"/>
          <w:shd w:val="clear" w:color="auto" w:fill="FFFFFF"/>
        </w:rPr>
        <w:t>100% of the regulation vehicles have a neutral carbon footprint</w:t>
      </w:r>
      <w:r>
        <w:rPr>
          <w:rFonts w:ascii="Arial" w:hAnsi="Arial"/>
          <w:sz w:val="20"/>
          <w:szCs w:val="18"/>
          <w:shd w:val="clear" w:color="auto" w:fill="FFFFFF"/>
        </w:rPr>
        <w:t>. In Lyon, five of the seven regulation vehicles are now electric.</w:t>
      </w:r>
    </w:p>
    <w:p w:rsidR="001C6646" w:rsidRDefault="001C6646" w:rsidP="001C6646">
      <w:pPr>
        <w:ind w:left="1134"/>
        <w:jc w:val="both"/>
        <w:rPr>
          <w:rFonts w:ascii="Arial" w:hAnsi="Arial" w:cs="Arial"/>
          <w:sz w:val="20"/>
        </w:rPr>
      </w:pPr>
      <w:r>
        <w:rPr>
          <w:rFonts w:ascii="Arial" w:hAnsi="Arial" w:cs="Arial"/>
          <w:sz w:val="20"/>
        </w:rPr>
        <w:t xml:space="preserve">The electric vehicles round out the fleet already used by JCDecaux to reduce its greenhouse gas emissions as part of the operation of </w:t>
      </w:r>
      <w:proofErr w:type="spellStart"/>
      <w:r>
        <w:rPr>
          <w:rFonts w:ascii="Arial" w:hAnsi="Arial" w:cs="Arial"/>
          <w:sz w:val="20"/>
        </w:rPr>
        <w:t>bicloo</w:t>
      </w:r>
      <w:proofErr w:type="spellEnd"/>
      <w:r>
        <w:rPr>
          <w:rFonts w:ascii="Arial" w:hAnsi="Arial" w:cs="Arial"/>
          <w:sz w:val="20"/>
        </w:rPr>
        <w:t xml:space="preserve"> and Vélo’v services, comprising electric-powered cleaning vehicles, electrically-assisted bikes with trailers for equipment maintenance in the field (four in Nantes, 16 in Lyon) and the “</w:t>
      </w:r>
      <w:proofErr w:type="spellStart"/>
      <w:r>
        <w:rPr>
          <w:rFonts w:ascii="Arial" w:hAnsi="Arial" w:cs="Arial"/>
          <w:sz w:val="20"/>
        </w:rPr>
        <w:t>bicloo</w:t>
      </w:r>
      <w:proofErr w:type="spellEnd"/>
      <w:r>
        <w:rPr>
          <w:rFonts w:ascii="Arial" w:hAnsi="Arial" w:cs="Arial"/>
          <w:sz w:val="20"/>
        </w:rPr>
        <w:t xml:space="preserve"> mobile”, an events vehicle running on natural gas (NGV).</w:t>
      </w:r>
    </w:p>
    <w:p w:rsidR="001C6646" w:rsidRPr="00B41AED" w:rsidRDefault="001C6646" w:rsidP="001C6646">
      <w:pPr>
        <w:ind w:left="1134"/>
        <w:jc w:val="both"/>
        <w:rPr>
          <w:rFonts w:ascii="Arial" w:hAnsi="Arial"/>
          <w:sz w:val="20"/>
          <w:szCs w:val="18"/>
          <w:shd w:val="clear" w:color="auto" w:fill="FFFFFF"/>
        </w:rPr>
      </w:pPr>
    </w:p>
    <w:p w:rsidR="001C6646" w:rsidRPr="00B41AED" w:rsidRDefault="001C6646" w:rsidP="001C6646">
      <w:pPr>
        <w:spacing w:after="80"/>
        <w:ind w:left="1134"/>
        <w:jc w:val="both"/>
        <w:rPr>
          <w:rFonts w:ascii="Arial" w:hAnsi="Arial"/>
          <w:b/>
          <w:sz w:val="20"/>
          <w:szCs w:val="18"/>
          <w:shd w:val="clear" w:color="auto" w:fill="FFFFFF"/>
        </w:rPr>
      </w:pPr>
      <w:r>
        <w:rPr>
          <w:rFonts w:ascii="Arial" w:hAnsi="Arial"/>
          <w:b/>
          <w:sz w:val="20"/>
          <w:szCs w:val="18"/>
          <w:shd w:val="clear" w:color="auto" w:fill="FFFFFF"/>
        </w:rPr>
        <w:t>Group commitment to limit CO</w:t>
      </w:r>
      <w:r w:rsidRPr="00FB72A5">
        <w:rPr>
          <w:rFonts w:ascii="Arial" w:hAnsi="Arial"/>
          <w:b/>
          <w:sz w:val="20"/>
          <w:szCs w:val="18"/>
          <w:shd w:val="clear" w:color="auto" w:fill="FFFFFF"/>
          <w:vertAlign w:val="subscript"/>
        </w:rPr>
        <w:t>2</w:t>
      </w:r>
      <w:r>
        <w:rPr>
          <w:rFonts w:ascii="Arial" w:hAnsi="Arial"/>
          <w:b/>
          <w:sz w:val="20"/>
          <w:szCs w:val="18"/>
          <w:shd w:val="clear" w:color="auto" w:fill="FFFFFF"/>
        </w:rPr>
        <w:t xml:space="preserve"> emissions</w:t>
      </w:r>
      <w:r w:rsidRPr="00B41AED">
        <w:rPr>
          <w:rFonts w:ascii="Arial" w:hAnsi="Arial"/>
          <w:b/>
          <w:sz w:val="20"/>
          <w:szCs w:val="18"/>
          <w:shd w:val="clear" w:color="auto" w:fill="FFFFFF"/>
        </w:rPr>
        <w:t xml:space="preserve"> </w:t>
      </w:r>
    </w:p>
    <w:p w:rsidR="001C6646" w:rsidRDefault="001C6646" w:rsidP="001C6646">
      <w:pPr>
        <w:ind w:left="1134"/>
        <w:jc w:val="both"/>
        <w:rPr>
          <w:rFonts w:ascii="Arial" w:hAnsi="Arial"/>
          <w:sz w:val="20"/>
          <w:szCs w:val="18"/>
          <w:shd w:val="clear" w:color="auto" w:fill="FFFFFF"/>
        </w:rPr>
      </w:pPr>
      <w:r>
        <w:rPr>
          <w:rFonts w:ascii="Arial" w:hAnsi="Arial"/>
          <w:sz w:val="20"/>
          <w:szCs w:val="18"/>
          <w:shd w:val="clear" w:color="auto" w:fill="FFFFFF"/>
        </w:rPr>
        <w:t>The initiative is part of JCDecaux’s objective to reduce fuel consumption per 100 km by 20% by 2020 and, more broadly, reduce its energy consumption and CO</w:t>
      </w:r>
      <w:r w:rsidRPr="00FB72A5">
        <w:rPr>
          <w:rFonts w:ascii="Arial" w:hAnsi="Arial"/>
          <w:sz w:val="20"/>
          <w:szCs w:val="18"/>
          <w:shd w:val="clear" w:color="auto" w:fill="FFFFFF"/>
          <w:vertAlign w:val="subscript"/>
        </w:rPr>
        <w:t>2</w:t>
      </w:r>
      <w:r>
        <w:rPr>
          <w:rFonts w:ascii="Arial" w:hAnsi="Arial"/>
          <w:sz w:val="20"/>
          <w:szCs w:val="18"/>
          <w:shd w:val="clear" w:color="auto" w:fill="FFFFFF"/>
        </w:rPr>
        <w:t xml:space="preserve"> emissions. For example, 24 electric vehicles were </w:t>
      </w:r>
      <w:r w:rsidR="00D10DCD">
        <w:rPr>
          <w:rFonts w:ascii="Arial" w:hAnsi="Arial"/>
          <w:sz w:val="20"/>
          <w:szCs w:val="18"/>
          <w:shd w:val="clear" w:color="auto" w:fill="FFFFFF"/>
        </w:rPr>
        <w:t xml:space="preserve">introduced </w:t>
      </w:r>
      <w:r>
        <w:rPr>
          <w:rFonts w:ascii="Arial" w:hAnsi="Arial"/>
          <w:sz w:val="20"/>
          <w:szCs w:val="18"/>
          <w:shd w:val="clear" w:color="auto" w:fill="FFFFFF"/>
        </w:rPr>
        <w:t xml:space="preserve">in Paris as early as 2010 for the maintenance of 400 automatic public toilets. This transition was made possible by the design of the toilets themselves, which are connected to the water network for automatic cleaning and equipped with a storm-water recovery system for their maintenance. In addition, since 2013, all new JCDecaux employees benefiting from a company car have been trained </w:t>
      </w:r>
      <w:r w:rsidR="00D10DCD">
        <w:rPr>
          <w:rFonts w:ascii="Arial" w:hAnsi="Arial"/>
          <w:sz w:val="20"/>
          <w:szCs w:val="18"/>
          <w:shd w:val="clear" w:color="auto" w:fill="FFFFFF"/>
        </w:rPr>
        <w:t>i</w:t>
      </w:r>
      <w:r w:rsidR="0076557B">
        <w:rPr>
          <w:rFonts w:ascii="Arial" w:hAnsi="Arial"/>
          <w:sz w:val="20"/>
          <w:szCs w:val="18"/>
          <w:shd w:val="clear" w:color="auto" w:fill="FFFFFF"/>
        </w:rPr>
        <w:t>n</w:t>
      </w:r>
      <w:r w:rsidR="00D10DCD">
        <w:rPr>
          <w:rFonts w:ascii="Arial" w:hAnsi="Arial"/>
          <w:sz w:val="20"/>
          <w:szCs w:val="18"/>
          <w:shd w:val="clear" w:color="auto" w:fill="FFFFFF"/>
        </w:rPr>
        <w:t xml:space="preserve"> </w:t>
      </w:r>
      <w:r>
        <w:rPr>
          <w:rFonts w:ascii="Arial" w:hAnsi="Arial"/>
          <w:sz w:val="20"/>
          <w:szCs w:val="18"/>
          <w:shd w:val="clear" w:color="auto" w:fill="FFFFFF"/>
        </w:rPr>
        <w:t>eco-driving, the aim being to reduce their fuel consumption as well as road accidents.</w:t>
      </w:r>
    </w:p>
    <w:p w:rsidR="001C6646" w:rsidRPr="00B41AED" w:rsidRDefault="001C6646" w:rsidP="001C6646">
      <w:pPr>
        <w:ind w:left="1134"/>
        <w:jc w:val="both"/>
        <w:rPr>
          <w:rFonts w:ascii="Arial" w:hAnsi="Arial"/>
          <w:sz w:val="20"/>
          <w:szCs w:val="18"/>
          <w:shd w:val="clear" w:color="auto" w:fill="FFFFFF"/>
        </w:rPr>
      </w:pPr>
    </w:p>
    <w:p w:rsidR="001C6646" w:rsidRDefault="001C6646" w:rsidP="001C6646">
      <w:pPr>
        <w:ind w:left="1134"/>
        <w:jc w:val="both"/>
        <w:rPr>
          <w:rFonts w:ascii="Arial" w:hAnsi="Arial"/>
          <w:b/>
          <w:sz w:val="20"/>
          <w:szCs w:val="18"/>
          <w:shd w:val="clear" w:color="auto" w:fill="FFFFFF"/>
        </w:rPr>
      </w:pPr>
      <w:bookmarkStart w:id="1" w:name="_Hlk12438055"/>
      <w:r>
        <w:rPr>
          <w:rFonts w:ascii="Arial" w:hAnsi="Arial"/>
          <w:b/>
          <w:sz w:val="20"/>
          <w:szCs w:val="18"/>
          <w:shd w:val="clear" w:color="auto" w:fill="FFFFFF"/>
        </w:rPr>
        <w:t>R</w:t>
      </w:r>
      <w:r w:rsidRPr="00B41AED">
        <w:rPr>
          <w:rFonts w:ascii="Arial" w:hAnsi="Arial"/>
          <w:b/>
          <w:sz w:val="20"/>
          <w:szCs w:val="18"/>
          <w:shd w:val="clear" w:color="auto" w:fill="FFFFFF"/>
        </w:rPr>
        <w:t xml:space="preserve">émi Pheulpin, </w:t>
      </w:r>
      <w:r>
        <w:rPr>
          <w:rFonts w:ascii="Arial" w:hAnsi="Arial"/>
          <w:b/>
          <w:sz w:val="20"/>
          <w:szCs w:val="18"/>
          <w:shd w:val="clear" w:color="auto" w:fill="FFFFFF"/>
        </w:rPr>
        <w:t>Executive Vice-President, Research, Production and Operations of JCDe</w:t>
      </w:r>
      <w:r w:rsidR="0076557B">
        <w:rPr>
          <w:rFonts w:ascii="Arial" w:hAnsi="Arial"/>
          <w:b/>
          <w:sz w:val="20"/>
          <w:szCs w:val="18"/>
          <w:shd w:val="clear" w:color="auto" w:fill="FFFFFF"/>
        </w:rPr>
        <w:t>c</w:t>
      </w:r>
      <w:r>
        <w:rPr>
          <w:rFonts w:ascii="Arial" w:hAnsi="Arial"/>
          <w:b/>
          <w:sz w:val="20"/>
          <w:szCs w:val="18"/>
          <w:shd w:val="clear" w:color="auto" w:fill="FFFFFF"/>
        </w:rPr>
        <w:t>aux</w:t>
      </w:r>
      <w:r w:rsidRPr="003A4807">
        <w:rPr>
          <w:rFonts w:ascii="Arial" w:hAnsi="Arial"/>
          <w:bCs/>
          <w:sz w:val="20"/>
          <w:szCs w:val="18"/>
          <w:shd w:val="clear" w:color="auto" w:fill="FFFFFF"/>
        </w:rPr>
        <w:t>, said:</w:t>
      </w:r>
      <w:r>
        <w:rPr>
          <w:rFonts w:ascii="Arial" w:hAnsi="Arial"/>
          <w:b/>
          <w:sz w:val="20"/>
          <w:szCs w:val="18"/>
          <w:shd w:val="clear" w:color="auto" w:fill="FFFFFF"/>
        </w:rPr>
        <w:t xml:space="preserve"> </w:t>
      </w:r>
      <w:r w:rsidRPr="00375CE2">
        <w:rPr>
          <w:rFonts w:ascii="Arial" w:hAnsi="Arial"/>
          <w:bCs/>
          <w:sz w:val="20"/>
          <w:szCs w:val="18"/>
          <w:shd w:val="clear" w:color="auto" w:fill="FFFFFF"/>
        </w:rPr>
        <w:t>“</w:t>
      </w:r>
      <w:r w:rsidRPr="00961345">
        <w:rPr>
          <w:rFonts w:ascii="Arial" w:hAnsi="Arial"/>
          <w:bCs/>
          <w:i/>
          <w:iCs/>
          <w:sz w:val="20"/>
          <w:szCs w:val="18"/>
          <w:shd w:val="clear" w:color="auto" w:fill="FFFFFF"/>
        </w:rPr>
        <w:t xml:space="preserve">The roll-out of these electric regulation vehicles is part of JCDecaux’s long-standing commitment to the environment. As pioneers in sustainable mobility, we are duty bound to shrink our carbon footprint in each phase of our business. </w:t>
      </w:r>
      <w:bookmarkStart w:id="2" w:name="_Hlk12437923"/>
      <w:proofErr w:type="gramStart"/>
      <w:r w:rsidR="0076557B">
        <w:rPr>
          <w:rFonts w:ascii="Arial" w:hAnsi="Arial"/>
          <w:bCs/>
          <w:i/>
          <w:iCs/>
          <w:sz w:val="20"/>
          <w:szCs w:val="18"/>
          <w:shd w:val="clear" w:color="auto" w:fill="FFFFFF"/>
        </w:rPr>
        <w:t>This is wh</w:t>
      </w:r>
      <w:r w:rsidR="0076557B" w:rsidRPr="00961345">
        <w:rPr>
          <w:rFonts w:ascii="Arial" w:hAnsi="Arial"/>
          <w:bCs/>
          <w:i/>
          <w:iCs/>
          <w:sz w:val="20"/>
          <w:szCs w:val="18"/>
          <w:shd w:val="clear" w:color="auto" w:fill="FFFFFF"/>
        </w:rPr>
        <w:t>y</w:t>
      </w:r>
      <w:proofErr w:type="gramEnd"/>
      <w:r w:rsidR="0076557B">
        <w:rPr>
          <w:rFonts w:ascii="Arial" w:hAnsi="Arial"/>
          <w:bCs/>
          <w:i/>
          <w:iCs/>
          <w:sz w:val="20"/>
          <w:szCs w:val="18"/>
          <w:shd w:val="clear" w:color="auto" w:fill="FFFFFF"/>
        </w:rPr>
        <w:t xml:space="preserve"> we chose to innovate for the renewal of our self-service bike rental offers in Nantes and Lyon, by creating the first electric-powered light towing vehicles</w:t>
      </w:r>
      <w:bookmarkEnd w:id="2"/>
      <w:r w:rsidRPr="00961345">
        <w:rPr>
          <w:rFonts w:ascii="Arial" w:hAnsi="Arial"/>
          <w:bCs/>
          <w:i/>
          <w:iCs/>
          <w:sz w:val="20"/>
          <w:szCs w:val="18"/>
          <w:shd w:val="clear" w:color="auto" w:fill="FFFFFF"/>
        </w:rPr>
        <w:t xml:space="preserve">. As part of our policy of </w:t>
      </w:r>
      <w:r w:rsidRPr="00961345">
        <w:rPr>
          <w:rFonts w:ascii="Arial" w:hAnsi="Arial"/>
          <w:bCs/>
          <w:i/>
          <w:iCs/>
          <w:sz w:val="20"/>
          <w:szCs w:val="18"/>
          <w:shd w:val="clear" w:color="auto" w:fill="FFFFFF"/>
        </w:rPr>
        <w:lastRenderedPageBreak/>
        <w:t xml:space="preserve">continuous improvement, we are increasingly committed to the well-being and health of the </w:t>
      </w:r>
      <w:proofErr w:type="gramStart"/>
      <w:r w:rsidRPr="00961345">
        <w:rPr>
          <w:rFonts w:ascii="Arial" w:hAnsi="Arial"/>
          <w:bCs/>
          <w:i/>
          <w:iCs/>
          <w:sz w:val="20"/>
          <w:szCs w:val="18"/>
          <w:shd w:val="clear" w:color="auto" w:fill="FFFFFF"/>
        </w:rPr>
        <w:t>general public</w:t>
      </w:r>
      <w:proofErr w:type="gramEnd"/>
      <w:r w:rsidRPr="00961345">
        <w:rPr>
          <w:rFonts w:ascii="Arial" w:hAnsi="Arial"/>
          <w:bCs/>
          <w:i/>
          <w:iCs/>
          <w:sz w:val="20"/>
          <w:szCs w:val="18"/>
          <w:shd w:val="clear" w:color="auto" w:fill="FFFFFF"/>
        </w:rPr>
        <w:t xml:space="preserve"> and our employees</w:t>
      </w:r>
      <w:r w:rsidRPr="00375CE2">
        <w:rPr>
          <w:rFonts w:ascii="Arial" w:hAnsi="Arial"/>
          <w:bCs/>
          <w:sz w:val="20"/>
          <w:szCs w:val="18"/>
          <w:shd w:val="clear" w:color="auto" w:fill="FFFFFF"/>
        </w:rPr>
        <w:t>.”</w:t>
      </w:r>
    </w:p>
    <w:bookmarkEnd w:id="1"/>
    <w:p w:rsidR="001C6646" w:rsidRPr="00B41AED" w:rsidRDefault="001C6646" w:rsidP="001C6646">
      <w:pPr>
        <w:ind w:left="1134"/>
        <w:jc w:val="both"/>
        <w:rPr>
          <w:rFonts w:ascii="Arial" w:hAnsi="Arial"/>
          <w:i/>
          <w:sz w:val="20"/>
          <w:lang w:bidi="fr-FR"/>
        </w:rPr>
      </w:pPr>
    </w:p>
    <w:p w:rsidR="001C6646" w:rsidRPr="00B41AED" w:rsidRDefault="001C6646" w:rsidP="001C6646">
      <w:pPr>
        <w:jc w:val="both"/>
        <w:rPr>
          <w:rFonts w:ascii="Arial" w:hAnsi="Arial" w:cs="Arial"/>
          <w:sz w:val="18"/>
          <w:szCs w:val="19"/>
        </w:rPr>
      </w:pPr>
    </w:p>
    <w:p w:rsidR="001C6646" w:rsidRDefault="001C6646" w:rsidP="001C6646">
      <w:pPr>
        <w:ind w:left="1134"/>
        <w:jc w:val="both"/>
        <w:rPr>
          <w:rFonts w:ascii="Arial" w:eastAsia="PMingLiU" w:hAnsi="Arial" w:cs="Arial"/>
          <w:b/>
          <w:sz w:val="20"/>
          <w:szCs w:val="18"/>
          <w:lang w:val="fr-FR" w:eastAsia="fr-FR" w:bidi="fr-FR"/>
        </w:rPr>
      </w:pPr>
    </w:p>
    <w:p w:rsidR="001C6646" w:rsidRPr="00FD3D3C" w:rsidRDefault="001C6646" w:rsidP="001C6646">
      <w:pPr>
        <w:ind w:left="1134"/>
        <w:jc w:val="both"/>
        <w:rPr>
          <w:rFonts w:ascii="Arial" w:eastAsia="PMingLiU" w:hAnsi="Arial" w:cs="Arial"/>
          <w:b/>
          <w:sz w:val="20"/>
          <w:szCs w:val="18"/>
          <w:lang w:eastAsia="fr-FR" w:bidi="fr-FR"/>
        </w:rPr>
      </w:pPr>
      <w:r w:rsidRPr="00FD3D3C">
        <w:rPr>
          <w:rFonts w:ascii="Arial" w:eastAsia="PMingLiU" w:hAnsi="Arial" w:cs="Arial"/>
          <w:b/>
          <w:sz w:val="20"/>
          <w:szCs w:val="18"/>
          <w:lang w:eastAsia="fr-FR" w:bidi="fr-FR"/>
        </w:rPr>
        <w:t>Key Figures for JCDecaux</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2018 revenue: €3,619m</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 xml:space="preserve">JCDecaux is listed on the </w:t>
      </w:r>
      <w:proofErr w:type="spellStart"/>
      <w:r w:rsidRPr="00C67F85">
        <w:rPr>
          <w:rFonts w:ascii="Arial" w:eastAsia="PMingLiU" w:hAnsi="Arial" w:cs="Arial"/>
          <w:i/>
          <w:sz w:val="20"/>
          <w:szCs w:val="18"/>
          <w:lang w:eastAsia="fr-FR" w:bidi="fr-FR"/>
        </w:rPr>
        <w:t>Eurolist</w:t>
      </w:r>
      <w:proofErr w:type="spellEnd"/>
      <w:r w:rsidRPr="00C67F85">
        <w:rPr>
          <w:rFonts w:ascii="Arial" w:eastAsia="PMingLiU" w:hAnsi="Arial" w:cs="Arial"/>
          <w:i/>
          <w:sz w:val="20"/>
          <w:szCs w:val="18"/>
          <w:lang w:eastAsia="fr-FR" w:bidi="fr-FR"/>
        </w:rPr>
        <w:t xml:space="preserve"> of Euronext Paris and is part of the Euronext 100 and Euronext Family Business indexes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JCDecaux is part of the FTSE4Good index</w:t>
      </w:r>
      <w:r>
        <w:rPr>
          <w:rFonts w:ascii="Arial" w:eastAsia="PMingLiU" w:hAnsi="Arial" w:cs="Arial"/>
          <w:i/>
          <w:sz w:val="20"/>
          <w:szCs w:val="18"/>
          <w:lang w:eastAsia="fr-FR" w:bidi="fr-FR"/>
        </w:rPr>
        <w:t xml:space="preserve"> and the MSCI and CDP rankings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worldwide in street furniture (52</w:t>
      </w:r>
      <w:r>
        <w:rPr>
          <w:rFonts w:ascii="Arial" w:eastAsia="PMingLiU" w:hAnsi="Arial" w:cs="Arial"/>
          <w:i/>
          <w:sz w:val="20"/>
          <w:szCs w:val="18"/>
          <w:lang w:eastAsia="fr-FR" w:bidi="fr-FR"/>
        </w:rPr>
        <w:t>8</w:t>
      </w:r>
      <w:r w:rsidRPr="00C67F85">
        <w:rPr>
          <w:rFonts w:ascii="Arial" w:eastAsia="PMingLiU" w:hAnsi="Arial" w:cs="Arial"/>
          <w:i/>
          <w:sz w:val="20"/>
          <w:szCs w:val="18"/>
          <w:lang w:eastAsia="fr-FR" w:bidi="fr-FR"/>
        </w:rPr>
        <w:t>,</w:t>
      </w:r>
      <w:r>
        <w:rPr>
          <w:rFonts w:ascii="Arial" w:eastAsia="PMingLiU" w:hAnsi="Arial" w:cs="Arial"/>
          <w:i/>
          <w:sz w:val="20"/>
          <w:szCs w:val="18"/>
          <w:lang w:eastAsia="fr-FR" w:bidi="fr-FR"/>
        </w:rPr>
        <w:t>66</w:t>
      </w:r>
      <w:r w:rsidRPr="00C67F85">
        <w:rPr>
          <w:rFonts w:ascii="Arial" w:eastAsia="PMingLiU" w:hAnsi="Arial" w:cs="Arial"/>
          <w:i/>
          <w:sz w:val="20"/>
          <w:szCs w:val="18"/>
          <w:lang w:eastAsia="fr-FR" w:bidi="fr-FR"/>
        </w:rPr>
        <w:t>0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worldwide in transport advertising with more than 210 airports and 27</w:t>
      </w:r>
      <w:r>
        <w:rPr>
          <w:rFonts w:ascii="Arial" w:eastAsia="PMingLiU" w:hAnsi="Arial" w:cs="Arial"/>
          <w:i/>
          <w:sz w:val="20"/>
          <w:szCs w:val="18"/>
          <w:lang w:eastAsia="fr-FR" w:bidi="fr-FR"/>
        </w:rPr>
        <w:t>7</w:t>
      </w:r>
      <w:r w:rsidRPr="00C67F85">
        <w:rPr>
          <w:rFonts w:ascii="Arial" w:eastAsia="PMingLiU" w:hAnsi="Arial" w:cs="Arial"/>
          <w:i/>
          <w:sz w:val="20"/>
          <w:szCs w:val="18"/>
          <w:lang w:eastAsia="fr-FR" w:bidi="fr-FR"/>
        </w:rPr>
        <w:t xml:space="preserve"> contracts in metros, buses, trains and tramways (36</w:t>
      </w:r>
      <w:r>
        <w:rPr>
          <w:rFonts w:ascii="Arial" w:eastAsia="PMingLiU" w:hAnsi="Arial" w:cs="Arial"/>
          <w:i/>
          <w:sz w:val="20"/>
          <w:szCs w:val="18"/>
          <w:lang w:eastAsia="fr-FR" w:bidi="fr-FR"/>
        </w:rPr>
        <w:t>6</w:t>
      </w:r>
      <w:r w:rsidRPr="00C67F85">
        <w:rPr>
          <w:rFonts w:ascii="Arial" w:eastAsia="PMingLiU" w:hAnsi="Arial" w:cs="Arial"/>
          <w:i/>
          <w:sz w:val="20"/>
          <w:szCs w:val="18"/>
          <w:lang w:eastAsia="fr-FR" w:bidi="fr-FR"/>
        </w:rPr>
        <w:t>,</w:t>
      </w:r>
      <w:r>
        <w:rPr>
          <w:rFonts w:ascii="Arial" w:eastAsia="PMingLiU" w:hAnsi="Arial" w:cs="Arial"/>
          <w:i/>
          <w:sz w:val="20"/>
          <w:szCs w:val="18"/>
          <w:lang w:eastAsia="fr-FR" w:bidi="fr-FR"/>
        </w:rPr>
        <w:t>00</w:t>
      </w:r>
      <w:r w:rsidRPr="00C67F85">
        <w:rPr>
          <w:rFonts w:ascii="Arial" w:eastAsia="PMingLiU" w:hAnsi="Arial" w:cs="Arial"/>
          <w:i/>
          <w:sz w:val="20"/>
          <w:szCs w:val="18"/>
          <w:lang w:eastAsia="fr-FR" w:bidi="fr-FR"/>
        </w:rPr>
        <w:t>0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in Europe for billboards (137,020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in outdoor advertising in Europe (64</w:t>
      </w:r>
      <w:r>
        <w:rPr>
          <w:rFonts w:ascii="Arial" w:eastAsia="PMingLiU" w:hAnsi="Arial" w:cs="Arial"/>
          <w:i/>
          <w:sz w:val="20"/>
          <w:szCs w:val="18"/>
          <w:lang w:eastAsia="fr-FR" w:bidi="fr-FR"/>
        </w:rPr>
        <w:t>8</w:t>
      </w:r>
      <w:r w:rsidRPr="00C67F85">
        <w:rPr>
          <w:rFonts w:ascii="Arial" w:eastAsia="PMingLiU" w:hAnsi="Arial" w:cs="Arial"/>
          <w:i/>
          <w:sz w:val="20"/>
          <w:szCs w:val="18"/>
          <w:lang w:eastAsia="fr-FR" w:bidi="fr-FR"/>
        </w:rPr>
        <w:t>,</w:t>
      </w:r>
      <w:r>
        <w:rPr>
          <w:rFonts w:ascii="Arial" w:eastAsia="PMingLiU" w:hAnsi="Arial" w:cs="Arial"/>
          <w:i/>
          <w:sz w:val="20"/>
          <w:szCs w:val="18"/>
          <w:lang w:eastAsia="fr-FR" w:bidi="fr-FR"/>
        </w:rPr>
        <w:t>570</w:t>
      </w:r>
      <w:r w:rsidRPr="00C67F85">
        <w:rPr>
          <w:rFonts w:ascii="Arial" w:eastAsia="PMingLiU" w:hAnsi="Arial" w:cs="Arial"/>
          <w:i/>
          <w:sz w:val="20"/>
          <w:szCs w:val="18"/>
          <w:lang w:eastAsia="fr-FR" w:bidi="fr-FR"/>
        </w:rPr>
        <w:t xml:space="preserve">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in outdoor advertising in Asia-Pacific (239,300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in outdoor advertising in Latin America (72,</w:t>
      </w:r>
      <w:r>
        <w:rPr>
          <w:rFonts w:ascii="Arial" w:eastAsia="PMingLiU" w:hAnsi="Arial" w:cs="Arial"/>
          <w:i/>
          <w:sz w:val="20"/>
          <w:szCs w:val="18"/>
          <w:lang w:eastAsia="fr-FR" w:bidi="fr-FR"/>
        </w:rPr>
        <w:t>88</w:t>
      </w:r>
      <w:r w:rsidRPr="00C67F85">
        <w:rPr>
          <w:rFonts w:ascii="Arial" w:eastAsia="PMingLiU" w:hAnsi="Arial" w:cs="Arial"/>
          <w:i/>
          <w:sz w:val="20"/>
          <w:szCs w:val="18"/>
          <w:lang w:eastAsia="fr-FR" w:bidi="fr-FR"/>
        </w:rPr>
        <w:t>0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in outdoor advertising in Africa (24,170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N°1 in outdoor advertising in the Middle East (16,</w:t>
      </w:r>
      <w:r>
        <w:rPr>
          <w:rFonts w:ascii="Arial" w:eastAsia="PMingLiU" w:hAnsi="Arial" w:cs="Arial"/>
          <w:i/>
          <w:sz w:val="20"/>
          <w:szCs w:val="18"/>
          <w:lang w:eastAsia="fr-FR" w:bidi="fr-FR"/>
        </w:rPr>
        <w:t>4</w:t>
      </w:r>
      <w:r w:rsidRPr="00C67F85">
        <w:rPr>
          <w:rFonts w:ascii="Arial" w:eastAsia="PMingLiU" w:hAnsi="Arial" w:cs="Arial"/>
          <w:i/>
          <w:sz w:val="20"/>
          <w:szCs w:val="18"/>
          <w:lang w:eastAsia="fr-FR" w:bidi="fr-FR"/>
        </w:rPr>
        <w:t>50 advertising panels)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Leader in self-service bike rental scheme: pioneer in eco-friendly mobility</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1,0</w:t>
      </w:r>
      <w:r>
        <w:rPr>
          <w:rFonts w:ascii="Arial" w:eastAsia="PMingLiU" w:hAnsi="Arial" w:cs="Arial"/>
          <w:i/>
          <w:sz w:val="20"/>
          <w:szCs w:val="18"/>
          <w:lang w:eastAsia="fr-FR" w:bidi="fr-FR"/>
        </w:rPr>
        <w:t>61</w:t>
      </w:r>
      <w:r w:rsidRPr="00C67F85">
        <w:rPr>
          <w:rFonts w:ascii="Arial" w:eastAsia="PMingLiU" w:hAnsi="Arial" w:cs="Arial"/>
          <w:i/>
          <w:sz w:val="20"/>
          <w:szCs w:val="18"/>
          <w:lang w:eastAsia="fr-FR" w:bidi="fr-FR"/>
        </w:rPr>
        <w:t>,</w:t>
      </w:r>
      <w:r>
        <w:rPr>
          <w:rFonts w:ascii="Arial" w:eastAsia="PMingLiU" w:hAnsi="Arial" w:cs="Arial"/>
          <w:i/>
          <w:sz w:val="20"/>
          <w:szCs w:val="18"/>
          <w:lang w:eastAsia="fr-FR" w:bidi="fr-FR"/>
        </w:rPr>
        <w:t>20</w:t>
      </w:r>
      <w:r w:rsidRPr="00C67F85">
        <w:rPr>
          <w:rFonts w:ascii="Arial" w:eastAsia="PMingLiU" w:hAnsi="Arial" w:cs="Arial"/>
          <w:i/>
          <w:sz w:val="20"/>
          <w:szCs w:val="18"/>
          <w:lang w:eastAsia="fr-FR" w:bidi="fr-FR"/>
        </w:rPr>
        <w:t>0 advertising panels in more than 80 countries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Present in 4,03</w:t>
      </w:r>
      <w:r>
        <w:rPr>
          <w:rFonts w:ascii="Arial" w:eastAsia="PMingLiU" w:hAnsi="Arial" w:cs="Arial"/>
          <w:i/>
          <w:sz w:val="20"/>
          <w:szCs w:val="18"/>
          <w:lang w:eastAsia="fr-FR" w:bidi="fr-FR"/>
        </w:rPr>
        <w:t>0</w:t>
      </w:r>
      <w:r w:rsidRPr="00C67F85">
        <w:rPr>
          <w:rFonts w:ascii="Arial" w:eastAsia="PMingLiU" w:hAnsi="Arial" w:cs="Arial"/>
          <w:i/>
          <w:sz w:val="20"/>
          <w:szCs w:val="18"/>
          <w:lang w:eastAsia="fr-FR" w:bidi="fr-FR"/>
        </w:rPr>
        <w:t xml:space="preserve"> cities with more than 10,000 inhabitants</w:t>
      </w:r>
    </w:p>
    <w:p w:rsidR="001C6646" w:rsidRPr="00C67F85" w:rsidRDefault="001C6646" w:rsidP="001C6646">
      <w:pPr>
        <w:numPr>
          <w:ilvl w:val="0"/>
          <w:numId w:val="14"/>
        </w:numPr>
        <w:ind w:left="1418" w:hanging="283"/>
        <w:jc w:val="both"/>
        <w:rPr>
          <w:rFonts w:ascii="Arial" w:eastAsia="PMingLiU" w:hAnsi="Arial" w:cs="Arial"/>
          <w:i/>
          <w:sz w:val="20"/>
          <w:szCs w:val="18"/>
          <w:lang w:eastAsia="fr-FR" w:bidi="fr-FR"/>
        </w:rPr>
      </w:pPr>
      <w:r w:rsidRPr="00C67F85">
        <w:rPr>
          <w:rFonts w:ascii="Arial" w:eastAsia="PMingLiU" w:hAnsi="Arial" w:cs="Arial"/>
          <w:i/>
          <w:sz w:val="20"/>
          <w:szCs w:val="18"/>
          <w:lang w:eastAsia="fr-FR" w:bidi="fr-FR"/>
        </w:rPr>
        <w:t>13,030 employees</w:t>
      </w:r>
    </w:p>
    <w:p w:rsidR="001C6646" w:rsidRDefault="001C6646" w:rsidP="001C6646">
      <w:pPr>
        <w:jc w:val="both"/>
        <w:rPr>
          <w:rFonts w:eastAsia="Times New Roman"/>
        </w:rPr>
      </w:pPr>
    </w:p>
    <w:p w:rsidR="001C6646" w:rsidRDefault="001C6646" w:rsidP="001C6646">
      <w:pPr>
        <w:ind w:left="1134"/>
        <w:jc w:val="both"/>
        <w:rPr>
          <w:rFonts w:ascii="Arial" w:eastAsia="Times New Roman" w:hAnsi="Arial" w:cs="Arial"/>
          <w:sz w:val="20"/>
        </w:rPr>
      </w:pPr>
      <w:r w:rsidRPr="003A4DEA">
        <w:rPr>
          <w:rFonts w:ascii="Arial" w:eastAsia="Times New Roman" w:hAnsi="Arial" w:cs="Arial"/>
          <w:sz w:val="20"/>
        </w:rPr>
        <w:t>For more information about JCDecaux, please visit </w:t>
      </w:r>
      <w:hyperlink r:id="rId41" w:history="1">
        <w:r w:rsidRPr="003A4DEA">
          <w:rPr>
            <w:rStyle w:val="Lienhypertexte"/>
            <w:rFonts w:ascii="Arial" w:eastAsia="Times New Roman" w:hAnsi="Arial" w:cs="Arial"/>
            <w:sz w:val="20"/>
          </w:rPr>
          <w:t>jcdecaux.com</w:t>
        </w:r>
      </w:hyperlink>
      <w:r w:rsidRPr="003A4DEA">
        <w:rPr>
          <w:rFonts w:ascii="Arial" w:eastAsia="Times New Roman" w:hAnsi="Arial" w:cs="Arial"/>
          <w:sz w:val="20"/>
        </w:rPr>
        <w:t xml:space="preserve">. </w:t>
      </w:r>
    </w:p>
    <w:p w:rsidR="001C6646" w:rsidRPr="003A4DEA" w:rsidRDefault="001C6646" w:rsidP="001C6646">
      <w:pPr>
        <w:ind w:left="1134"/>
        <w:jc w:val="both"/>
        <w:rPr>
          <w:rFonts w:ascii="Arial" w:eastAsia="Times New Roman" w:hAnsi="Arial" w:cs="Arial"/>
          <w:sz w:val="20"/>
        </w:rPr>
      </w:pPr>
      <w:r w:rsidRPr="003A4DEA">
        <w:rPr>
          <w:rFonts w:ascii="Arial" w:eastAsia="Times New Roman" w:hAnsi="Arial" w:cs="Arial"/>
          <w:sz w:val="20"/>
        </w:rPr>
        <w:t xml:space="preserve">Join us on </w:t>
      </w:r>
      <w:hyperlink r:id="rId42" w:history="1">
        <w:r w:rsidRPr="003A4DEA">
          <w:rPr>
            <w:rStyle w:val="Lienhypertexte"/>
            <w:rFonts w:ascii="Arial" w:eastAsia="Times New Roman" w:hAnsi="Arial" w:cs="Arial"/>
            <w:sz w:val="20"/>
          </w:rPr>
          <w:t>Twitter</w:t>
        </w:r>
      </w:hyperlink>
      <w:r w:rsidRPr="003A4DEA">
        <w:rPr>
          <w:rFonts w:ascii="Arial" w:eastAsia="Times New Roman" w:hAnsi="Arial" w:cs="Arial"/>
          <w:sz w:val="20"/>
        </w:rPr>
        <w:t xml:space="preserve">, </w:t>
      </w:r>
      <w:hyperlink r:id="rId43" w:history="1">
        <w:r w:rsidRPr="003A4DEA">
          <w:rPr>
            <w:rStyle w:val="Lienhypertexte"/>
            <w:rFonts w:ascii="Arial" w:eastAsia="Times New Roman" w:hAnsi="Arial" w:cs="Arial"/>
            <w:sz w:val="20"/>
          </w:rPr>
          <w:t>LinkedIn</w:t>
        </w:r>
      </w:hyperlink>
      <w:r w:rsidRPr="003A4DEA">
        <w:rPr>
          <w:rFonts w:ascii="Arial" w:eastAsia="Times New Roman" w:hAnsi="Arial" w:cs="Arial"/>
          <w:sz w:val="20"/>
        </w:rPr>
        <w:t xml:space="preserve">, </w:t>
      </w:r>
      <w:hyperlink r:id="rId44" w:history="1">
        <w:r w:rsidRPr="003A4DEA">
          <w:rPr>
            <w:rStyle w:val="Lienhypertexte"/>
            <w:rFonts w:ascii="Arial" w:eastAsia="Times New Roman" w:hAnsi="Arial" w:cs="Arial"/>
            <w:sz w:val="20"/>
          </w:rPr>
          <w:t>Facebook</w:t>
        </w:r>
      </w:hyperlink>
      <w:r w:rsidRPr="003A4DEA">
        <w:rPr>
          <w:rFonts w:ascii="Arial" w:eastAsia="Times New Roman" w:hAnsi="Arial" w:cs="Arial"/>
          <w:sz w:val="20"/>
        </w:rPr>
        <w:t xml:space="preserve">, </w:t>
      </w:r>
      <w:hyperlink r:id="rId45" w:history="1">
        <w:r w:rsidRPr="003A4DEA">
          <w:rPr>
            <w:rStyle w:val="Lienhypertexte"/>
            <w:rFonts w:ascii="Arial" w:eastAsia="Times New Roman" w:hAnsi="Arial" w:cs="Arial"/>
            <w:sz w:val="20"/>
          </w:rPr>
          <w:t>Instagram</w:t>
        </w:r>
      </w:hyperlink>
      <w:r>
        <w:rPr>
          <w:rStyle w:val="Lienhypertexte"/>
          <w:rFonts w:ascii="Arial" w:eastAsia="Times New Roman" w:hAnsi="Arial" w:cs="Arial"/>
          <w:sz w:val="20"/>
        </w:rPr>
        <w:t xml:space="preserve"> </w:t>
      </w:r>
      <w:r w:rsidRPr="003A4DEA">
        <w:rPr>
          <w:rFonts w:ascii="Arial" w:eastAsia="Times New Roman" w:hAnsi="Arial" w:cs="Arial"/>
          <w:sz w:val="20"/>
        </w:rPr>
        <w:t>and </w:t>
      </w:r>
      <w:hyperlink r:id="rId46" w:history="1">
        <w:r w:rsidRPr="003A4DEA">
          <w:rPr>
            <w:rStyle w:val="Lienhypertexte"/>
            <w:rFonts w:ascii="Arial" w:eastAsia="Times New Roman" w:hAnsi="Arial" w:cs="Arial"/>
            <w:sz w:val="20"/>
          </w:rPr>
          <w:t>YouTube</w:t>
        </w:r>
      </w:hyperlink>
      <w:r w:rsidRPr="003A4DEA">
        <w:rPr>
          <w:rFonts w:ascii="Arial" w:eastAsia="Times New Roman" w:hAnsi="Arial" w:cs="Arial"/>
          <w:sz w:val="20"/>
        </w:rPr>
        <w:t>.</w:t>
      </w:r>
    </w:p>
    <w:p w:rsidR="001C6646" w:rsidRPr="00FD3D3C" w:rsidRDefault="001C6646" w:rsidP="001C6646">
      <w:pPr>
        <w:ind w:left="1134"/>
        <w:jc w:val="both"/>
        <w:rPr>
          <w:rFonts w:ascii="Arial" w:eastAsia="PMingLiU" w:hAnsi="Arial" w:cs="Arial"/>
          <w:sz w:val="20"/>
          <w:szCs w:val="18"/>
          <w:lang w:eastAsia="fr-FR" w:bidi="fr-FR"/>
        </w:rPr>
      </w:pPr>
    </w:p>
    <w:p w:rsidR="001C6646" w:rsidRDefault="001C6646" w:rsidP="001C6646">
      <w:pPr>
        <w:ind w:left="1134"/>
        <w:jc w:val="both"/>
        <w:rPr>
          <w:rFonts w:ascii="Arial" w:eastAsia="PMingLiU" w:hAnsi="Arial" w:cs="Arial"/>
          <w:b/>
          <w:i/>
          <w:sz w:val="20"/>
          <w:lang w:eastAsia="fr-FR" w:bidi="fr-FR"/>
        </w:rPr>
      </w:pPr>
    </w:p>
    <w:p w:rsidR="001C6646" w:rsidRPr="00D619CC" w:rsidRDefault="001C6646" w:rsidP="001C6646">
      <w:pPr>
        <w:ind w:left="1134"/>
        <w:jc w:val="both"/>
        <w:rPr>
          <w:rFonts w:ascii="Arial" w:eastAsia="PMingLiU" w:hAnsi="Arial" w:cs="Arial"/>
          <w:sz w:val="20"/>
          <w:lang w:eastAsia="fr-FR" w:bidi="fr-FR"/>
        </w:rPr>
      </w:pPr>
      <w:r w:rsidRPr="00D619CC">
        <w:rPr>
          <w:rFonts w:ascii="Arial" w:eastAsia="PMingLiU" w:hAnsi="Arial" w:cs="Arial"/>
          <w:b/>
          <w:i/>
          <w:sz w:val="20"/>
          <w:lang w:eastAsia="fr-FR" w:bidi="fr-FR"/>
        </w:rPr>
        <w:t>Communications Department</w:t>
      </w:r>
      <w:r w:rsidRPr="00D619CC">
        <w:rPr>
          <w:rFonts w:ascii="Arial" w:eastAsia="PMingLiU" w:hAnsi="Arial" w:cs="Arial"/>
          <w:b/>
          <w:sz w:val="20"/>
          <w:lang w:eastAsia="fr-FR" w:bidi="fr-FR"/>
        </w:rPr>
        <w:t>:</w:t>
      </w:r>
      <w:r w:rsidRPr="00D619CC">
        <w:rPr>
          <w:rFonts w:ascii="Arial" w:eastAsia="PMingLiU" w:hAnsi="Arial" w:cs="Arial"/>
          <w:sz w:val="20"/>
          <w:lang w:eastAsia="fr-FR" w:bidi="fr-FR"/>
        </w:rPr>
        <w:t xml:space="preserve"> Agathe Albertini</w:t>
      </w:r>
    </w:p>
    <w:p w:rsidR="001C6646" w:rsidRPr="00D619CC" w:rsidRDefault="001C6646" w:rsidP="001C6646">
      <w:pPr>
        <w:spacing w:after="120"/>
        <w:ind w:left="1134"/>
        <w:jc w:val="both"/>
        <w:rPr>
          <w:rFonts w:ascii="Arial" w:eastAsia="PMingLiU" w:hAnsi="Arial" w:cs="Arial"/>
          <w:sz w:val="20"/>
          <w:lang w:eastAsia="fr-FR" w:bidi="fr-FR"/>
        </w:rPr>
      </w:pPr>
      <w:r w:rsidRPr="00D619CC">
        <w:rPr>
          <w:rFonts w:ascii="Arial" w:eastAsia="PMingLiU" w:hAnsi="Arial" w:cs="Arial"/>
          <w:sz w:val="20"/>
          <w:lang w:eastAsia="fr-FR" w:bidi="fr-FR"/>
        </w:rPr>
        <w:t xml:space="preserve">+33 (0) 1 30 79 34 99 – </w:t>
      </w:r>
      <w:hyperlink r:id="rId47" w:history="1">
        <w:r w:rsidRPr="00D619CC">
          <w:rPr>
            <w:rStyle w:val="Lienhypertexte"/>
            <w:rFonts w:ascii="Arial" w:eastAsia="PMingLiU" w:hAnsi="Arial" w:cs="Arial"/>
            <w:sz w:val="20"/>
            <w:lang w:eastAsia="fr-FR" w:bidi="fr-FR"/>
          </w:rPr>
          <w:t>agathe.albertini@jcdecaux.com</w:t>
        </w:r>
      </w:hyperlink>
    </w:p>
    <w:p w:rsidR="001C6646" w:rsidRPr="00D619CC" w:rsidRDefault="001C6646" w:rsidP="001C6646">
      <w:pPr>
        <w:ind w:left="1134"/>
        <w:jc w:val="both"/>
        <w:rPr>
          <w:rFonts w:ascii="Arial" w:eastAsia="PMingLiU" w:hAnsi="Arial" w:cs="Arial"/>
          <w:sz w:val="20"/>
          <w:lang w:eastAsia="fr-FR" w:bidi="fr-FR"/>
        </w:rPr>
      </w:pPr>
      <w:r w:rsidRPr="00D619CC">
        <w:rPr>
          <w:rFonts w:ascii="Arial" w:eastAsia="PMingLiU" w:hAnsi="Arial" w:cs="Arial"/>
          <w:b/>
          <w:i/>
          <w:sz w:val="20"/>
          <w:lang w:eastAsia="fr-FR" w:bidi="fr-FR"/>
        </w:rPr>
        <w:t>Investor Relations</w:t>
      </w:r>
      <w:r w:rsidRPr="00D619CC">
        <w:rPr>
          <w:rFonts w:ascii="Arial" w:eastAsia="PMingLiU" w:hAnsi="Arial" w:cs="Arial"/>
          <w:b/>
          <w:sz w:val="20"/>
          <w:lang w:eastAsia="fr-FR" w:bidi="fr-FR"/>
        </w:rPr>
        <w:t>:</w:t>
      </w:r>
      <w:r w:rsidRPr="00D619CC">
        <w:rPr>
          <w:rFonts w:ascii="Arial" w:eastAsia="PMingLiU" w:hAnsi="Arial" w:cs="Arial"/>
          <w:sz w:val="20"/>
          <w:lang w:eastAsia="fr-FR" w:bidi="fr-FR"/>
        </w:rPr>
        <w:t xml:space="preserve"> Arnaud Courtial</w:t>
      </w:r>
    </w:p>
    <w:p w:rsidR="001C6646" w:rsidRPr="00D619CC" w:rsidRDefault="001C6646" w:rsidP="001C6646">
      <w:pPr>
        <w:ind w:left="1134"/>
        <w:jc w:val="both"/>
        <w:rPr>
          <w:rFonts w:ascii="Arial" w:eastAsia="PMingLiU" w:hAnsi="Arial" w:cs="Arial"/>
          <w:color w:val="0000FF"/>
          <w:sz w:val="20"/>
          <w:u w:val="single"/>
          <w:lang w:eastAsia="fr-FR" w:bidi="fr-FR"/>
        </w:rPr>
      </w:pPr>
      <w:r w:rsidRPr="00D619CC">
        <w:rPr>
          <w:rFonts w:ascii="Arial" w:eastAsia="PMingLiU" w:hAnsi="Arial" w:cs="Arial"/>
          <w:sz w:val="20"/>
          <w:lang w:eastAsia="fr-FR" w:bidi="fr-FR"/>
        </w:rPr>
        <w:t xml:space="preserve">+33 (0) 1 30 79 79 93 – </w:t>
      </w:r>
      <w:hyperlink r:id="rId48" w:history="1">
        <w:r w:rsidRPr="00D619CC">
          <w:rPr>
            <w:rStyle w:val="Lienhypertexte"/>
            <w:rFonts w:ascii="Arial" w:eastAsia="PMingLiU" w:hAnsi="Arial" w:cs="Arial"/>
            <w:sz w:val="20"/>
            <w:lang w:eastAsia="fr-FR" w:bidi="fr-FR"/>
          </w:rPr>
          <w:t>arnaud.courtial@jcdecaux.com</w:t>
        </w:r>
      </w:hyperlink>
    </w:p>
    <w:p w:rsidR="001C6646" w:rsidRPr="008C56D5" w:rsidRDefault="001C6646" w:rsidP="001C6646">
      <w:pPr>
        <w:ind w:left="1134"/>
        <w:jc w:val="both"/>
        <w:rPr>
          <w:rStyle w:val="Lienhypertexte"/>
          <w:rFonts w:ascii="Arial" w:hAnsi="Arial" w:cs="Arial"/>
          <w:sz w:val="20"/>
          <w:szCs w:val="18"/>
          <w:lang w:val="fr-FR"/>
        </w:rPr>
      </w:pPr>
    </w:p>
    <w:p w:rsidR="001C6646" w:rsidRPr="008C56D5" w:rsidRDefault="001C6646" w:rsidP="001C6646">
      <w:pPr>
        <w:ind w:left="1134"/>
        <w:jc w:val="both"/>
        <w:rPr>
          <w:rFonts w:ascii="Arial" w:eastAsia="PMingLiU" w:hAnsi="Arial" w:cs="Arial"/>
          <w:sz w:val="20"/>
          <w:szCs w:val="18"/>
          <w:lang w:val="fr-FR" w:eastAsia="fr-FR" w:bidi="fr-FR"/>
        </w:rPr>
      </w:pPr>
    </w:p>
    <w:p w:rsidR="001C6646" w:rsidRPr="008C56D5" w:rsidRDefault="001C6646" w:rsidP="001C6646">
      <w:pPr>
        <w:jc w:val="both"/>
        <w:rPr>
          <w:rFonts w:ascii="Arial" w:eastAsia="PMingLiU" w:hAnsi="Arial" w:cs="Arial"/>
          <w:sz w:val="20"/>
          <w:szCs w:val="18"/>
          <w:lang w:val="fr-FR" w:eastAsia="fr-FR" w:bidi="fr-FR"/>
        </w:rPr>
      </w:pPr>
    </w:p>
    <w:p w:rsidR="001C6646" w:rsidRPr="00B41AED" w:rsidRDefault="001C6646" w:rsidP="001C6646">
      <w:pPr>
        <w:ind w:left="1134"/>
        <w:jc w:val="both"/>
        <w:rPr>
          <w:rFonts w:ascii="Arial" w:eastAsia="PMingLiU" w:hAnsi="Arial" w:cs="Arial"/>
          <w:sz w:val="20"/>
          <w:szCs w:val="18"/>
          <w:lang w:eastAsia="fr-FR" w:bidi="fr-FR"/>
        </w:rPr>
      </w:pPr>
    </w:p>
    <w:p w:rsidR="00EB2F35" w:rsidRPr="00495F7E" w:rsidRDefault="00EB2F35" w:rsidP="001C6646">
      <w:pPr>
        <w:ind w:left="1134"/>
        <w:jc w:val="center"/>
        <w:rPr>
          <w:rFonts w:ascii="Arial" w:eastAsia="PMingLiU" w:hAnsi="Arial" w:cs="Arial"/>
          <w:color w:val="0000FF"/>
          <w:sz w:val="20"/>
          <w:szCs w:val="18"/>
          <w:u w:val="single"/>
          <w:lang w:eastAsia="fr-FR" w:bidi="fr-FR"/>
        </w:rPr>
      </w:pPr>
    </w:p>
    <w:sectPr w:rsidR="00EB2F35" w:rsidRPr="00495F7E" w:rsidSect="000C7CAB">
      <w:headerReference w:type="default" r:id="rId49"/>
      <w:footerReference w:type="even" r:id="rId50"/>
      <w:footerReference w:type="default" r:id="rId51"/>
      <w:footerReference w:type="first" r:id="rId52"/>
      <w:pgSz w:w="11906" w:h="16838"/>
      <w:pgMar w:top="1276" w:right="1416" w:bottom="1710" w:left="1417"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26" w:rsidRDefault="007C3A26">
      <w:r>
        <w:separator/>
      </w:r>
    </w:p>
  </w:endnote>
  <w:endnote w:type="continuationSeparator" w:id="0">
    <w:p w:rsidR="007C3A26" w:rsidRDefault="007C3A26">
      <w:r>
        <w:continuationSeparator/>
      </w:r>
    </w:p>
  </w:endnote>
  <w:endnote w:type="continuationNotice" w:id="1">
    <w:p w:rsidR="007C3A26" w:rsidRDefault="007C3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Light">
    <w:altName w:val="Arial"/>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70" w:rsidRDefault="00F9487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F94870" w:rsidRDefault="00F9487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70" w:rsidRPr="00CD0E17" w:rsidRDefault="00F94870" w:rsidP="00563A80">
    <w:pPr>
      <w:tabs>
        <w:tab w:val="center" w:pos="4536"/>
        <w:tab w:val="right" w:pos="9072"/>
      </w:tabs>
      <w:ind w:right="360"/>
      <w:jc w:val="center"/>
      <w:rPr>
        <w:i/>
        <w:sz w:val="19"/>
        <w:szCs w:val="19"/>
      </w:rPr>
    </w:pPr>
    <w:r>
      <w:rPr>
        <w:i/>
        <w:sz w:val="19"/>
      </w:rPr>
      <w:t xml:space="preserve">- </w:t>
    </w:r>
    <w:r w:rsidRPr="00CD0E17">
      <w:rPr>
        <w:i/>
        <w:sz w:val="19"/>
        <w:szCs w:val="19"/>
      </w:rPr>
      <w:fldChar w:fldCharType="begin"/>
    </w:r>
    <w:r w:rsidRPr="00CD0E17">
      <w:rPr>
        <w:i/>
        <w:sz w:val="19"/>
        <w:szCs w:val="19"/>
      </w:rPr>
      <w:instrText xml:space="preserve"> PAGE \*ARABIC </w:instrText>
    </w:r>
    <w:r w:rsidRPr="00CD0E17">
      <w:rPr>
        <w:i/>
        <w:sz w:val="19"/>
        <w:szCs w:val="19"/>
      </w:rPr>
      <w:fldChar w:fldCharType="separate"/>
    </w:r>
    <w:r w:rsidR="00926CCC">
      <w:rPr>
        <w:i/>
        <w:noProof/>
        <w:sz w:val="19"/>
        <w:szCs w:val="19"/>
      </w:rPr>
      <w:t>2</w:t>
    </w:r>
    <w:r w:rsidRPr="00CD0E17">
      <w:rPr>
        <w:i/>
        <w:sz w:val="19"/>
        <w:szCs w:val="19"/>
      </w:rPr>
      <w:fldChar w:fldCharType="end"/>
    </w:r>
    <w:r>
      <w:rPr>
        <w:i/>
        <w:sz w:val="19"/>
      </w:rPr>
      <w:t xml:space="preserve"> - </w:t>
    </w:r>
  </w:p>
  <w:p w:rsidR="00F94870" w:rsidRDefault="00F94870" w:rsidP="00563A80">
    <w:pPr>
      <w:pStyle w:val="Pieddepage"/>
      <w:ind w:firstLine="1440"/>
    </w:pPr>
  </w:p>
  <w:p w:rsidR="00F94870" w:rsidRDefault="00F9487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70" w:rsidRDefault="000C2599" w:rsidP="000C2599">
    <w:pPr>
      <w:pStyle w:val="Pieddepage"/>
      <w:ind w:left="993"/>
    </w:pPr>
    <w:r>
      <w:rPr>
        <w:noProof/>
      </w:rPr>
      <w:drawing>
        <wp:inline distT="0" distB="0" distL="0" distR="0">
          <wp:extent cx="5761355" cy="94008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40081"/>
                  </a:xfrm>
                  <a:prstGeom prst="rect">
                    <a:avLst/>
                  </a:prstGeom>
                  <a:noFill/>
                  <a:ln>
                    <a:noFill/>
                  </a:ln>
                </pic:spPr>
              </pic:pic>
            </a:graphicData>
          </a:graphic>
        </wp:inline>
      </w:drawing>
    </w:r>
  </w:p>
  <w:p w:rsidR="00F94870" w:rsidRDefault="00F94870" w:rsidP="00BA1DE1">
    <w:pPr>
      <w:pStyle w:val="Pieddepage"/>
      <w:ind w:firstLine="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26" w:rsidRDefault="007C3A26">
      <w:r>
        <w:separator/>
      </w:r>
    </w:p>
  </w:footnote>
  <w:footnote w:type="continuationSeparator" w:id="0">
    <w:p w:rsidR="007C3A26" w:rsidRDefault="007C3A26">
      <w:r>
        <w:continuationSeparator/>
      </w:r>
    </w:p>
  </w:footnote>
  <w:footnote w:type="continuationNotice" w:id="1">
    <w:p w:rsidR="007C3A26" w:rsidRDefault="007C3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70" w:rsidRDefault="00F94870" w:rsidP="008E064B">
    <w:pPr>
      <w:pStyle w:val="En-tte"/>
      <w:ind w:left="851"/>
    </w:pPr>
    <w:r>
      <w:rPr>
        <w:noProof/>
        <w:lang w:val="en-US" w:eastAsia="en-US" w:bidi="ar-SA"/>
      </w:rPr>
      <w:drawing>
        <wp:inline distT="0" distB="0" distL="0" distR="0" wp14:anchorId="57C71365" wp14:editId="0B3FDC7E">
          <wp:extent cx="1980000" cy="93378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CDECAUX P.png"/>
                  <pic:cNvPicPr/>
                </pic:nvPicPr>
                <pic:blipFill>
                  <a:blip r:embed="rId1">
                    <a:extLst>
                      <a:ext uri="{28A0092B-C50C-407E-A947-70E740481C1C}">
                        <a14:useLocalDpi xmlns:a14="http://schemas.microsoft.com/office/drawing/2010/main" val="0"/>
                      </a:ext>
                    </a:extLst>
                  </a:blip>
                  <a:stretch>
                    <a:fillRect/>
                  </a:stretch>
                </pic:blipFill>
                <pic:spPr>
                  <a:xfrm>
                    <a:off x="0" y="0"/>
                    <a:ext cx="1980000" cy="933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84550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A"/>
    <w:multiLevelType w:val="singleLevel"/>
    <w:tmpl w:val="0000000A"/>
    <w:name w:val="WW8Num21"/>
    <w:lvl w:ilvl="0">
      <w:start w:val="1"/>
      <w:numFmt w:val="decimal"/>
      <w:lvlText w:val="(%1)"/>
      <w:lvlJc w:val="left"/>
      <w:pPr>
        <w:tabs>
          <w:tab w:val="num" w:pos="870"/>
        </w:tabs>
      </w:pPr>
    </w:lvl>
  </w:abstractNum>
  <w:abstractNum w:abstractNumId="2" w15:restartNumberingAfterBreak="0">
    <w:nsid w:val="05567194"/>
    <w:multiLevelType w:val="hybridMultilevel"/>
    <w:tmpl w:val="C77A444E"/>
    <w:lvl w:ilvl="0" w:tplc="07467D20">
      <w:start w:val="1"/>
      <w:numFmt w:val="low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15:restartNumberingAfterBreak="0">
    <w:nsid w:val="074A5E2F"/>
    <w:multiLevelType w:val="hybridMultilevel"/>
    <w:tmpl w:val="0EA6680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820EA"/>
    <w:multiLevelType w:val="hybridMultilevel"/>
    <w:tmpl w:val="CBE6C3D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5" w15:restartNumberingAfterBreak="0">
    <w:nsid w:val="07D10251"/>
    <w:multiLevelType w:val="hybridMultilevel"/>
    <w:tmpl w:val="1D00DEBA"/>
    <w:lvl w:ilvl="0" w:tplc="494C8030">
      <w:numFmt w:val="bullet"/>
      <w:lvlText w:val="-"/>
      <w:lvlJc w:val="left"/>
      <w:pPr>
        <w:ind w:left="1778" w:hanging="360"/>
      </w:pPr>
      <w:rPr>
        <w:rFonts w:ascii="Arial" w:eastAsia="Times"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15:restartNumberingAfterBreak="0">
    <w:nsid w:val="0D8E2733"/>
    <w:multiLevelType w:val="hybridMultilevel"/>
    <w:tmpl w:val="67581DB2"/>
    <w:lvl w:ilvl="0" w:tplc="8CA4192E">
      <w:start w:val="16"/>
      <w:numFmt w:val="bullet"/>
      <w:lvlText w:val="-"/>
      <w:lvlJc w:val="left"/>
      <w:pPr>
        <w:ind w:left="1494" w:hanging="360"/>
      </w:pPr>
      <w:rPr>
        <w:rFonts w:ascii="Arial" w:eastAsia="Times"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0E463DAF"/>
    <w:multiLevelType w:val="hybridMultilevel"/>
    <w:tmpl w:val="477CF222"/>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116C1133"/>
    <w:multiLevelType w:val="hybridMultilevel"/>
    <w:tmpl w:val="A0F6A496"/>
    <w:lvl w:ilvl="0" w:tplc="8F94AAD0">
      <w:numFmt w:val="bullet"/>
      <w:lvlText w:val="•"/>
      <w:lvlJc w:val="left"/>
      <w:pPr>
        <w:ind w:left="1494" w:hanging="360"/>
      </w:pPr>
      <w:rPr>
        <w:rFonts w:ascii="Arial" w:eastAsia="Times"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1BFB27B0"/>
    <w:multiLevelType w:val="hybridMultilevel"/>
    <w:tmpl w:val="A32078A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1F2A507F"/>
    <w:multiLevelType w:val="hybridMultilevel"/>
    <w:tmpl w:val="D16A83CC"/>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1" w15:restartNumberingAfterBreak="0">
    <w:nsid w:val="224A1745"/>
    <w:multiLevelType w:val="hybridMultilevel"/>
    <w:tmpl w:val="759E8B98"/>
    <w:lvl w:ilvl="0" w:tplc="97120040">
      <w:start w:val="1"/>
      <w:numFmt w:val="lowerLetter"/>
      <w:lvlText w:val="(%1)"/>
      <w:lvlJc w:val="left"/>
      <w:pPr>
        <w:ind w:left="226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E2153C"/>
    <w:multiLevelType w:val="hybridMultilevel"/>
    <w:tmpl w:val="305A662C"/>
    <w:lvl w:ilvl="0" w:tplc="7E981BDC">
      <w:start w:val="1"/>
      <w:numFmt w:val="decimal"/>
      <w:lvlText w:val="(%1)"/>
      <w:lvlJc w:val="left"/>
      <w:pPr>
        <w:tabs>
          <w:tab w:val="num" w:pos="1907"/>
        </w:tabs>
        <w:ind w:left="1907" w:hanging="360"/>
      </w:pPr>
      <w:rPr>
        <w:rFonts w:hint="default"/>
        <w:b/>
      </w:rPr>
    </w:lvl>
    <w:lvl w:ilvl="1" w:tplc="040C0019" w:tentative="1">
      <w:start w:val="1"/>
      <w:numFmt w:val="lowerLetter"/>
      <w:lvlText w:val="%2."/>
      <w:lvlJc w:val="left"/>
      <w:pPr>
        <w:tabs>
          <w:tab w:val="num" w:pos="2627"/>
        </w:tabs>
        <w:ind w:left="2627" w:hanging="360"/>
      </w:pPr>
    </w:lvl>
    <w:lvl w:ilvl="2" w:tplc="040C001B" w:tentative="1">
      <w:start w:val="1"/>
      <w:numFmt w:val="lowerRoman"/>
      <w:lvlText w:val="%3."/>
      <w:lvlJc w:val="right"/>
      <w:pPr>
        <w:tabs>
          <w:tab w:val="num" w:pos="3347"/>
        </w:tabs>
        <w:ind w:left="3347" w:hanging="180"/>
      </w:pPr>
    </w:lvl>
    <w:lvl w:ilvl="3" w:tplc="040C000F" w:tentative="1">
      <w:start w:val="1"/>
      <w:numFmt w:val="decimal"/>
      <w:lvlText w:val="%4."/>
      <w:lvlJc w:val="left"/>
      <w:pPr>
        <w:tabs>
          <w:tab w:val="num" w:pos="4067"/>
        </w:tabs>
        <w:ind w:left="4067" w:hanging="360"/>
      </w:pPr>
    </w:lvl>
    <w:lvl w:ilvl="4" w:tplc="040C0019" w:tentative="1">
      <w:start w:val="1"/>
      <w:numFmt w:val="lowerLetter"/>
      <w:lvlText w:val="%5."/>
      <w:lvlJc w:val="left"/>
      <w:pPr>
        <w:tabs>
          <w:tab w:val="num" w:pos="4787"/>
        </w:tabs>
        <w:ind w:left="4787" w:hanging="360"/>
      </w:pPr>
    </w:lvl>
    <w:lvl w:ilvl="5" w:tplc="040C001B" w:tentative="1">
      <w:start w:val="1"/>
      <w:numFmt w:val="lowerRoman"/>
      <w:lvlText w:val="%6."/>
      <w:lvlJc w:val="right"/>
      <w:pPr>
        <w:tabs>
          <w:tab w:val="num" w:pos="5507"/>
        </w:tabs>
        <w:ind w:left="5507" w:hanging="180"/>
      </w:pPr>
    </w:lvl>
    <w:lvl w:ilvl="6" w:tplc="040C000F" w:tentative="1">
      <w:start w:val="1"/>
      <w:numFmt w:val="decimal"/>
      <w:lvlText w:val="%7."/>
      <w:lvlJc w:val="left"/>
      <w:pPr>
        <w:tabs>
          <w:tab w:val="num" w:pos="6227"/>
        </w:tabs>
        <w:ind w:left="6227" w:hanging="360"/>
      </w:pPr>
    </w:lvl>
    <w:lvl w:ilvl="7" w:tplc="040C0019" w:tentative="1">
      <w:start w:val="1"/>
      <w:numFmt w:val="lowerLetter"/>
      <w:lvlText w:val="%8."/>
      <w:lvlJc w:val="left"/>
      <w:pPr>
        <w:tabs>
          <w:tab w:val="num" w:pos="6947"/>
        </w:tabs>
        <w:ind w:left="6947" w:hanging="360"/>
      </w:pPr>
    </w:lvl>
    <w:lvl w:ilvl="8" w:tplc="040C001B" w:tentative="1">
      <w:start w:val="1"/>
      <w:numFmt w:val="lowerRoman"/>
      <w:lvlText w:val="%9."/>
      <w:lvlJc w:val="right"/>
      <w:pPr>
        <w:tabs>
          <w:tab w:val="num" w:pos="7667"/>
        </w:tabs>
        <w:ind w:left="7667" w:hanging="180"/>
      </w:pPr>
    </w:lvl>
  </w:abstractNum>
  <w:abstractNum w:abstractNumId="13" w15:restartNumberingAfterBreak="0">
    <w:nsid w:val="2A0A016D"/>
    <w:multiLevelType w:val="hybridMultilevel"/>
    <w:tmpl w:val="BE74E036"/>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4" w15:restartNumberingAfterBreak="0">
    <w:nsid w:val="2AAE0B3F"/>
    <w:multiLevelType w:val="hybridMultilevel"/>
    <w:tmpl w:val="2E281BC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 w15:restartNumberingAfterBreak="0">
    <w:nsid w:val="2B156D6F"/>
    <w:multiLevelType w:val="hybridMultilevel"/>
    <w:tmpl w:val="0BC4D090"/>
    <w:lvl w:ilvl="0" w:tplc="040C0019">
      <w:start w:val="1"/>
      <w:numFmt w:val="lowerLetter"/>
      <w:lvlText w:val="%1."/>
      <w:lvlJc w:val="left"/>
      <w:pPr>
        <w:ind w:left="2267" w:hanging="360"/>
      </w:pPr>
    </w:lvl>
    <w:lvl w:ilvl="1" w:tplc="040C0019" w:tentative="1">
      <w:start w:val="1"/>
      <w:numFmt w:val="lowerLetter"/>
      <w:lvlText w:val="%2."/>
      <w:lvlJc w:val="left"/>
      <w:pPr>
        <w:ind w:left="2987" w:hanging="360"/>
      </w:pPr>
    </w:lvl>
    <w:lvl w:ilvl="2" w:tplc="040C001B" w:tentative="1">
      <w:start w:val="1"/>
      <w:numFmt w:val="lowerRoman"/>
      <w:lvlText w:val="%3."/>
      <w:lvlJc w:val="right"/>
      <w:pPr>
        <w:ind w:left="3707" w:hanging="180"/>
      </w:pPr>
    </w:lvl>
    <w:lvl w:ilvl="3" w:tplc="040C000F" w:tentative="1">
      <w:start w:val="1"/>
      <w:numFmt w:val="decimal"/>
      <w:lvlText w:val="%4."/>
      <w:lvlJc w:val="left"/>
      <w:pPr>
        <w:ind w:left="4427" w:hanging="360"/>
      </w:pPr>
    </w:lvl>
    <w:lvl w:ilvl="4" w:tplc="040C0019" w:tentative="1">
      <w:start w:val="1"/>
      <w:numFmt w:val="lowerLetter"/>
      <w:lvlText w:val="%5."/>
      <w:lvlJc w:val="left"/>
      <w:pPr>
        <w:ind w:left="5147" w:hanging="360"/>
      </w:pPr>
    </w:lvl>
    <w:lvl w:ilvl="5" w:tplc="040C001B" w:tentative="1">
      <w:start w:val="1"/>
      <w:numFmt w:val="lowerRoman"/>
      <w:lvlText w:val="%6."/>
      <w:lvlJc w:val="right"/>
      <w:pPr>
        <w:ind w:left="5867" w:hanging="180"/>
      </w:pPr>
    </w:lvl>
    <w:lvl w:ilvl="6" w:tplc="040C000F" w:tentative="1">
      <w:start w:val="1"/>
      <w:numFmt w:val="decimal"/>
      <w:lvlText w:val="%7."/>
      <w:lvlJc w:val="left"/>
      <w:pPr>
        <w:ind w:left="6587" w:hanging="360"/>
      </w:pPr>
    </w:lvl>
    <w:lvl w:ilvl="7" w:tplc="040C0019" w:tentative="1">
      <w:start w:val="1"/>
      <w:numFmt w:val="lowerLetter"/>
      <w:lvlText w:val="%8."/>
      <w:lvlJc w:val="left"/>
      <w:pPr>
        <w:ind w:left="7307" w:hanging="360"/>
      </w:pPr>
    </w:lvl>
    <w:lvl w:ilvl="8" w:tplc="040C001B" w:tentative="1">
      <w:start w:val="1"/>
      <w:numFmt w:val="lowerRoman"/>
      <w:lvlText w:val="%9."/>
      <w:lvlJc w:val="right"/>
      <w:pPr>
        <w:ind w:left="8027" w:hanging="180"/>
      </w:pPr>
    </w:lvl>
  </w:abstractNum>
  <w:abstractNum w:abstractNumId="16" w15:restartNumberingAfterBreak="0">
    <w:nsid w:val="389C721D"/>
    <w:multiLevelType w:val="hybridMultilevel"/>
    <w:tmpl w:val="33F6D614"/>
    <w:lvl w:ilvl="0" w:tplc="C706B14E">
      <w:start w:val="1"/>
      <w:numFmt w:val="lowerLetter"/>
      <w:lvlText w:val="%1."/>
      <w:lvlJc w:val="left"/>
      <w:pPr>
        <w:ind w:left="226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526BB0"/>
    <w:multiLevelType w:val="hybridMultilevel"/>
    <w:tmpl w:val="0B587DB2"/>
    <w:lvl w:ilvl="0" w:tplc="494C8030">
      <w:numFmt w:val="bullet"/>
      <w:lvlText w:val="-"/>
      <w:lvlJc w:val="left"/>
      <w:pPr>
        <w:ind w:left="1778" w:hanging="360"/>
      </w:pPr>
      <w:rPr>
        <w:rFonts w:ascii="Arial" w:eastAsia="Times"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15:restartNumberingAfterBreak="0">
    <w:nsid w:val="3CB51C46"/>
    <w:multiLevelType w:val="hybridMultilevel"/>
    <w:tmpl w:val="D3DACA1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4A0A2BAF"/>
    <w:multiLevelType w:val="hybridMultilevel"/>
    <w:tmpl w:val="086441CA"/>
    <w:lvl w:ilvl="0" w:tplc="97120040">
      <w:start w:val="1"/>
      <w:numFmt w:val="lowerLetter"/>
      <w:lvlText w:val="(%1)"/>
      <w:lvlJc w:val="left"/>
      <w:pPr>
        <w:ind w:left="2267" w:hanging="360"/>
      </w:pPr>
      <w:rPr>
        <w:rFonts w:hint="default"/>
      </w:rPr>
    </w:lvl>
    <w:lvl w:ilvl="1" w:tplc="040C0019" w:tentative="1">
      <w:start w:val="1"/>
      <w:numFmt w:val="lowerLetter"/>
      <w:lvlText w:val="%2."/>
      <w:lvlJc w:val="left"/>
      <w:pPr>
        <w:ind w:left="2987" w:hanging="360"/>
      </w:pPr>
    </w:lvl>
    <w:lvl w:ilvl="2" w:tplc="040C001B" w:tentative="1">
      <w:start w:val="1"/>
      <w:numFmt w:val="lowerRoman"/>
      <w:lvlText w:val="%3."/>
      <w:lvlJc w:val="right"/>
      <w:pPr>
        <w:ind w:left="3707" w:hanging="180"/>
      </w:pPr>
    </w:lvl>
    <w:lvl w:ilvl="3" w:tplc="040C000F" w:tentative="1">
      <w:start w:val="1"/>
      <w:numFmt w:val="decimal"/>
      <w:lvlText w:val="%4."/>
      <w:lvlJc w:val="left"/>
      <w:pPr>
        <w:ind w:left="4427" w:hanging="360"/>
      </w:pPr>
    </w:lvl>
    <w:lvl w:ilvl="4" w:tplc="040C0019" w:tentative="1">
      <w:start w:val="1"/>
      <w:numFmt w:val="lowerLetter"/>
      <w:lvlText w:val="%5."/>
      <w:lvlJc w:val="left"/>
      <w:pPr>
        <w:ind w:left="5147" w:hanging="360"/>
      </w:pPr>
    </w:lvl>
    <w:lvl w:ilvl="5" w:tplc="040C001B" w:tentative="1">
      <w:start w:val="1"/>
      <w:numFmt w:val="lowerRoman"/>
      <w:lvlText w:val="%6."/>
      <w:lvlJc w:val="right"/>
      <w:pPr>
        <w:ind w:left="5867" w:hanging="180"/>
      </w:pPr>
    </w:lvl>
    <w:lvl w:ilvl="6" w:tplc="040C000F" w:tentative="1">
      <w:start w:val="1"/>
      <w:numFmt w:val="decimal"/>
      <w:lvlText w:val="%7."/>
      <w:lvlJc w:val="left"/>
      <w:pPr>
        <w:ind w:left="6587" w:hanging="360"/>
      </w:pPr>
    </w:lvl>
    <w:lvl w:ilvl="7" w:tplc="040C0019" w:tentative="1">
      <w:start w:val="1"/>
      <w:numFmt w:val="lowerLetter"/>
      <w:lvlText w:val="%8."/>
      <w:lvlJc w:val="left"/>
      <w:pPr>
        <w:ind w:left="7307" w:hanging="360"/>
      </w:pPr>
    </w:lvl>
    <w:lvl w:ilvl="8" w:tplc="040C001B" w:tentative="1">
      <w:start w:val="1"/>
      <w:numFmt w:val="lowerRoman"/>
      <w:lvlText w:val="%9."/>
      <w:lvlJc w:val="right"/>
      <w:pPr>
        <w:ind w:left="8027" w:hanging="180"/>
      </w:pPr>
    </w:lvl>
  </w:abstractNum>
  <w:abstractNum w:abstractNumId="20" w15:restartNumberingAfterBreak="0">
    <w:nsid w:val="4AF156E2"/>
    <w:multiLevelType w:val="hybridMultilevel"/>
    <w:tmpl w:val="2BDCEA40"/>
    <w:lvl w:ilvl="0" w:tplc="494C8030">
      <w:numFmt w:val="bullet"/>
      <w:lvlText w:val="-"/>
      <w:lvlJc w:val="left"/>
      <w:pPr>
        <w:tabs>
          <w:tab w:val="num" w:pos="360"/>
        </w:tabs>
        <w:ind w:left="360" w:hanging="360"/>
      </w:pPr>
      <w:rPr>
        <w:rFonts w:ascii="Arial" w:eastAsia="Times"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F437B1"/>
    <w:multiLevelType w:val="hybridMultilevel"/>
    <w:tmpl w:val="2BA4860E"/>
    <w:lvl w:ilvl="0" w:tplc="BCDA9A12">
      <w:start w:val="1"/>
      <w:numFmt w:val="lowerLetter"/>
      <w:lvlText w:val="(%1)"/>
      <w:lvlJc w:val="left"/>
      <w:pPr>
        <w:ind w:left="1920"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2" w15:restartNumberingAfterBreak="0">
    <w:nsid w:val="52B41CA2"/>
    <w:multiLevelType w:val="hybridMultilevel"/>
    <w:tmpl w:val="E950313C"/>
    <w:lvl w:ilvl="0" w:tplc="91F841C0">
      <w:start w:val="1"/>
      <w:numFmt w:val="lowerLetter"/>
      <w:lvlText w:val="%1."/>
      <w:lvlJc w:val="left"/>
      <w:pPr>
        <w:tabs>
          <w:tab w:val="num" w:pos="1907"/>
        </w:tabs>
        <w:ind w:left="1907" w:hanging="360"/>
      </w:pPr>
      <w:rPr>
        <w:rFonts w:hint="default"/>
      </w:rPr>
    </w:lvl>
    <w:lvl w:ilvl="1" w:tplc="040C0019" w:tentative="1">
      <w:start w:val="1"/>
      <w:numFmt w:val="lowerLetter"/>
      <w:lvlText w:val="%2."/>
      <w:lvlJc w:val="left"/>
      <w:pPr>
        <w:ind w:left="2987" w:hanging="360"/>
      </w:pPr>
    </w:lvl>
    <w:lvl w:ilvl="2" w:tplc="040C001B" w:tentative="1">
      <w:start w:val="1"/>
      <w:numFmt w:val="lowerRoman"/>
      <w:lvlText w:val="%3."/>
      <w:lvlJc w:val="right"/>
      <w:pPr>
        <w:ind w:left="3707" w:hanging="180"/>
      </w:pPr>
    </w:lvl>
    <w:lvl w:ilvl="3" w:tplc="040C000F" w:tentative="1">
      <w:start w:val="1"/>
      <w:numFmt w:val="decimal"/>
      <w:lvlText w:val="%4."/>
      <w:lvlJc w:val="left"/>
      <w:pPr>
        <w:ind w:left="4427" w:hanging="360"/>
      </w:pPr>
    </w:lvl>
    <w:lvl w:ilvl="4" w:tplc="040C0019" w:tentative="1">
      <w:start w:val="1"/>
      <w:numFmt w:val="lowerLetter"/>
      <w:lvlText w:val="%5."/>
      <w:lvlJc w:val="left"/>
      <w:pPr>
        <w:ind w:left="5147" w:hanging="360"/>
      </w:pPr>
    </w:lvl>
    <w:lvl w:ilvl="5" w:tplc="040C001B" w:tentative="1">
      <w:start w:val="1"/>
      <w:numFmt w:val="lowerRoman"/>
      <w:lvlText w:val="%6."/>
      <w:lvlJc w:val="right"/>
      <w:pPr>
        <w:ind w:left="5867" w:hanging="180"/>
      </w:pPr>
    </w:lvl>
    <w:lvl w:ilvl="6" w:tplc="040C000F" w:tentative="1">
      <w:start w:val="1"/>
      <w:numFmt w:val="decimal"/>
      <w:lvlText w:val="%7."/>
      <w:lvlJc w:val="left"/>
      <w:pPr>
        <w:ind w:left="6587" w:hanging="360"/>
      </w:pPr>
    </w:lvl>
    <w:lvl w:ilvl="7" w:tplc="040C0019" w:tentative="1">
      <w:start w:val="1"/>
      <w:numFmt w:val="lowerLetter"/>
      <w:lvlText w:val="%8."/>
      <w:lvlJc w:val="left"/>
      <w:pPr>
        <w:ind w:left="7307" w:hanging="360"/>
      </w:pPr>
    </w:lvl>
    <w:lvl w:ilvl="8" w:tplc="040C001B" w:tentative="1">
      <w:start w:val="1"/>
      <w:numFmt w:val="lowerRoman"/>
      <w:lvlText w:val="%9."/>
      <w:lvlJc w:val="right"/>
      <w:pPr>
        <w:ind w:left="8027" w:hanging="180"/>
      </w:pPr>
    </w:lvl>
  </w:abstractNum>
  <w:abstractNum w:abstractNumId="23" w15:restartNumberingAfterBreak="0">
    <w:nsid w:val="536E6038"/>
    <w:multiLevelType w:val="hybridMultilevel"/>
    <w:tmpl w:val="E950313C"/>
    <w:lvl w:ilvl="0" w:tplc="91F841C0">
      <w:start w:val="1"/>
      <w:numFmt w:val="lowerLetter"/>
      <w:lvlText w:val="%1."/>
      <w:lvlJc w:val="left"/>
      <w:pPr>
        <w:tabs>
          <w:tab w:val="num" w:pos="1907"/>
        </w:tabs>
        <w:ind w:left="1907" w:hanging="360"/>
      </w:pPr>
      <w:rPr>
        <w:rFonts w:hint="default"/>
      </w:rPr>
    </w:lvl>
    <w:lvl w:ilvl="1" w:tplc="040C0019" w:tentative="1">
      <w:start w:val="1"/>
      <w:numFmt w:val="lowerLetter"/>
      <w:lvlText w:val="%2."/>
      <w:lvlJc w:val="left"/>
      <w:pPr>
        <w:ind w:left="2987" w:hanging="360"/>
      </w:pPr>
    </w:lvl>
    <w:lvl w:ilvl="2" w:tplc="040C001B" w:tentative="1">
      <w:start w:val="1"/>
      <w:numFmt w:val="lowerRoman"/>
      <w:lvlText w:val="%3."/>
      <w:lvlJc w:val="right"/>
      <w:pPr>
        <w:ind w:left="3707" w:hanging="180"/>
      </w:pPr>
    </w:lvl>
    <w:lvl w:ilvl="3" w:tplc="040C000F" w:tentative="1">
      <w:start w:val="1"/>
      <w:numFmt w:val="decimal"/>
      <w:lvlText w:val="%4."/>
      <w:lvlJc w:val="left"/>
      <w:pPr>
        <w:ind w:left="4427" w:hanging="360"/>
      </w:pPr>
    </w:lvl>
    <w:lvl w:ilvl="4" w:tplc="040C0019" w:tentative="1">
      <w:start w:val="1"/>
      <w:numFmt w:val="lowerLetter"/>
      <w:lvlText w:val="%5."/>
      <w:lvlJc w:val="left"/>
      <w:pPr>
        <w:ind w:left="5147" w:hanging="360"/>
      </w:pPr>
    </w:lvl>
    <w:lvl w:ilvl="5" w:tplc="040C001B" w:tentative="1">
      <w:start w:val="1"/>
      <w:numFmt w:val="lowerRoman"/>
      <w:lvlText w:val="%6."/>
      <w:lvlJc w:val="right"/>
      <w:pPr>
        <w:ind w:left="5867" w:hanging="180"/>
      </w:pPr>
    </w:lvl>
    <w:lvl w:ilvl="6" w:tplc="040C000F" w:tentative="1">
      <w:start w:val="1"/>
      <w:numFmt w:val="decimal"/>
      <w:lvlText w:val="%7."/>
      <w:lvlJc w:val="left"/>
      <w:pPr>
        <w:ind w:left="6587" w:hanging="360"/>
      </w:pPr>
    </w:lvl>
    <w:lvl w:ilvl="7" w:tplc="040C0019" w:tentative="1">
      <w:start w:val="1"/>
      <w:numFmt w:val="lowerLetter"/>
      <w:lvlText w:val="%8."/>
      <w:lvlJc w:val="left"/>
      <w:pPr>
        <w:ind w:left="7307" w:hanging="360"/>
      </w:pPr>
    </w:lvl>
    <w:lvl w:ilvl="8" w:tplc="040C001B" w:tentative="1">
      <w:start w:val="1"/>
      <w:numFmt w:val="lowerRoman"/>
      <w:lvlText w:val="%9."/>
      <w:lvlJc w:val="right"/>
      <w:pPr>
        <w:ind w:left="8027" w:hanging="180"/>
      </w:pPr>
    </w:lvl>
  </w:abstractNum>
  <w:abstractNum w:abstractNumId="24" w15:restartNumberingAfterBreak="0">
    <w:nsid w:val="579707BF"/>
    <w:multiLevelType w:val="hybridMultilevel"/>
    <w:tmpl w:val="D1926FC6"/>
    <w:lvl w:ilvl="0" w:tplc="494C8030">
      <w:numFmt w:val="bullet"/>
      <w:lvlText w:val="-"/>
      <w:lvlJc w:val="left"/>
      <w:pPr>
        <w:ind w:left="1778" w:hanging="360"/>
      </w:pPr>
      <w:rPr>
        <w:rFonts w:ascii="Arial" w:eastAsia="Times"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5" w15:restartNumberingAfterBreak="0">
    <w:nsid w:val="5C8A5562"/>
    <w:multiLevelType w:val="hybridMultilevel"/>
    <w:tmpl w:val="A1EA34A8"/>
    <w:lvl w:ilvl="0" w:tplc="6090E422">
      <w:numFmt w:val="bullet"/>
      <w:lvlText w:val="•"/>
      <w:lvlJc w:val="left"/>
      <w:pPr>
        <w:ind w:left="1494" w:hanging="360"/>
      </w:pPr>
      <w:rPr>
        <w:rFonts w:ascii="Arial" w:eastAsia="Times"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6" w15:restartNumberingAfterBreak="0">
    <w:nsid w:val="6B0601ED"/>
    <w:multiLevelType w:val="hybridMultilevel"/>
    <w:tmpl w:val="D12C0BF2"/>
    <w:lvl w:ilvl="0" w:tplc="F15880A6">
      <w:numFmt w:val="bullet"/>
      <w:lvlText w:val="-"/>
      <w:lvlJc w:val="left"/>
      <w:pPr>
        <w:ind w:left="1494" w:hanging="360"/>
      </w:pPr>
      <w:rPr>
        <w:rFonts w:ascii="Arial" w:eastAsia="Times" w:hAnsi="Arial" w:cs="Arial"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27" w15:restartNumberingAfterBreak="0">
    <w:nsid w:val="722307AF"/>
    <w:multiLevelType w:val="hybridMultilevel"/>
    <w:tmpl w:val="E950313C"/>
    <w:name w:val="WW8Num332"/>
    <w:lvl w:ilvl="0" w:tplc="91F841C0">
      <w:start w:val="1"/>
      <w:numFmt w:val="lowerLetter"/>
      <w:lvlText w:val="%1."/>
      <w:lvlJc w:val="left"/>
      <w:pPr>
        <w:tabs>
          <w:tab w:val="num" w:pos="1907"/>
        </w:tabs>
        <w:ind w:left="1907" w:hanging="360"/>
      </w:pPr>
      <w:rPr>
        <w:rFonts w:hint="default"/>
      </w:rPr>
    </w:lvl>
    <w:lvl w:ilvl="1" w:tplc="040C0019" w:tentative="1">
      <w:start w:val="1"/>
      <w:numFmt w:val="lowerLetter"/>
      <w:lvlText w:val="%2."/>
      <w:lvlJc w:val="left"/>
      <w:pPr>
        <w:ind w:left="2987" w:hanging="360"/>
      </w:pPr>
    </w:lvl>
    <w:lvl w:ilvl="2" w:tplc="040C001B" w:tentative="1">
      <w:start w:val="1"/>
      <w:numFmt w:val="lowerRoman"/>
      <w:lvlText w:val="%3."/>
      <w:lvlJc w:val="right"/>
      <w:pPr>
        <w:ind w:left="3707" w:hanging="180"/>
      </w:pPr>
    </w:lvl>
    <w:lvl w:ilvl="3" w:tplc="040C000F" w:tentative="1">
      <w:start w:val="1"/>
      <w:numFmt w:val="decimal"/>
      <w:lvlText w:val="%4."/>
      <w:lvlJc w:val="left"/>
      <w:pPr>
        <w:ind w:left="4427" w:hanging="360"/>
      </w:pPr>
    </w:lvl>
    <w:lvl w:ilvl="4" w:tplc="040C0019" w:tentative="1">
      <w:start w:val="1"/>
      <w:numFmt w:val="lowerLetter"/>
      <w:lvlText w:val="%5."/>
      <w:lvlJc w:val="left"/>
      <w:pPr>
        <w:ind w:left="5147" w:hanging="360"/>
      </w:pPr>
    </w:lvl>
    <w:lvl w:ilvl="5" w:tplc="040C001B" w:tentative="1">
      <w:start w:val="1"/>
      <w:numFmt w:val="lowerRoman"/>
      <w:lvlText w:val="%6."/>
      <w:lvlJc w:val="right"/>
      <w:pPr>
        <w:ind w:left="5867" w:hanging="180"/>
      </w:pPr>
    </w:lvl>
    <w:lvl w:ilvl="6" w:tplc="040C000F" w:tentative="1">
      <w:start w:val="1"/>
      <w:numFmt w:val="decimal"/>
      <w:lvlText w:val="%7."/>
      <w:lvlJc w:val="left"/>
      <w:pPr>
        <w:ind w:left="6587" w:hanging="360"/>
      </w:pPr>
    </w:lvl>
    <w:lvl w:ilvl="7" w:tplc="040C0019" w:tentative="1">
      <w:start w:val="1"/>
      <w:numFmt w:val="lowerLetter"/>
      <w:lvlText w:val="%8."/>
      <w:lvlJc w:val="left"/>
      <w:pPr>
        <w:ind w:left="7307" w:hanging="360"/>
      </w:pPr>
    </w:lvl>
    <w:lvl w:ilvl="8" w:tplc="040C001B" w:tentative="1">
      <w:start w:val="1"/>
      <w:numFmt w:val="lowerRoman"/>
      <w:lvlText w:val="%9."/>
      <w:lvlJc w:val="right"/>
      <w:pPr>
        <w:ind w:left="8027" w:hanging="180"/>
      </w:pPr>
    </w:lvl>
  </w:abstractNum>
  <w:abstractNum w:abstractNumId="28" w15:restartNumberingAfterBreak="0">
    <w:nsid w:val="73B64C82"/>
    <w:multiLevelType w:val="hybridMultilevel"/>
    <w:tmpl w:val="BF941DA2"/>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29" w15:restartNumberingAfterBreak="0">
    <w:nsid w:val="7A1D047C"/>
    <w:multiLevelType w:val="hybridMultilevel"/>
    <w:tmpl w:val="E950313C"/>
    <w:lvl w:ilvl="0" w:tplc="91F841C0">
      <w:start w:val="1"/>
      <w:numFmt w:val="lowerLetter"/>
      <w:lvlText w:val="%1."/>
      <w:lvlJc w:val="left"/>
      <w:pPr>
        <w:tabs>
          <w:tab w:val="num" w:pos="1907"/>
        </w:tabs>
        <w:ind w:left="1907" w:hanging="360"/>
      </w:pPr>
      <w:rPr>
        <w:rFonts w:hint="default"/>
      </w:rPr>
    </w:lvl>
    <w:lvl w:ilvl="1" w:tplc="040C0019" w:tentative="1">
      <w:start w:val="1"/>
      <w:numFmt w:val="lowerLetter"/>
      <w:lvlText w:val="%2."/>
      <w:lvlJc w:val="left"/>
      <w:pPr>
        <w:ind w:left="2987" w:hanging="360"/>
      </w:pPr>
    </w:lvl>
    <w:lvl w:ilvl="2" w:tplc="040C001B" w:tentative="1">
      <w:start w:val="1"/>
      <w:numFmt w:val="lowerRoman"/>
      <w:lvlText w:val="%3."/>
      <w:lvlJc w:val="right"/>
      <w:pPr>
        <w:ind w:left="3707" w:hanging="180"/>
      </w:pPr>
    </w:lvl>
    <w:lvl w:ilvl="3" w:tplc="040C000F" w:tentative="1">
      <w:start w:val="1"/>
      <w:numFmt w:val="decimal"/>
      <w:lvlText w:val="%4."/>
      <w:lvlJc w:val="left"/>
      <w:pPr>
        <w:ind w:left="4427" w:hanging="360"/>
      </w:pPr>
    </w:lvl>
    <w:lvl w:ilvl="4" w:tplc="040C0019" w:tentative="1">
      <w:start w:val="1"/>
      <w:numFmt w:val="lowerLetter"/>
      <w:lvlText w:val="%5."/>
      <w:lvlJc w:val="left"/>
      <w:pPr>
        <w:ind w:left="5147" w:hanging="360"/>
      </w:pPr>
    </w:lvl>
    <w:lvl w:ilvl="5" w:tplc="040C001B" w:tentative="1">
      <w:start w:val="1"/>
      <w:numFmt w:val="lowerRoman"/>
      <w:lvlText w:val="%6."/>
      <w:lvlJc w:val="right"/>
      <w:pPr>
        <w:ind w:left="5867" w:hanging="180"/>
      </w:pPr>
    </w:lvl>
    <w:lvl w:ilvl="6" w:tplc="040C000F" w:tentative="1">
      <w:start w:val="1"/>
      <w:numFmt w:val="decimal"/>
      <w:lvlText w:val="%7."/>
      <w:lvlJc w:val="left"/>
      <w:pPr>
        <w:ind w:left="6587" w:hanging="360"/>
      </w:pPr>
    </w:lvl>
    <w:lvl w:ilvl="7" w:tplc="040C0019" w:tentative="1">
      <w:start w:val="1"/>
      <w:numFmt w:val="lowerLetter"/>
      <w:lvlText w:val="%8."/>
      <w:lvlJc w:val="left"/>
      <w:pPr>
        <w:ind w:left="7307" w:hanging="360"/>
      </w:pPr>
    </w:lvl>
    <w:lvl w:ilvl="8" w:tplc="040C001B" w:tentative="1">
      <w:start w:val="1"/>
      <w:numFmt w:val="lowerRoman"/>
      <w:lvlText w:val="%9."/>
      <w:lvlJc w:val="right"/>
      <w:pPr>
        <w:ind w:left="8027" w:hanging="180"/>
      </w:pPr>
    </w:lvl>
  </w:abstractNum>
  <w:num w:numId="1">
    <w:abstractNumId w:val="0"/>
  </w:num>
  <w:num w:numId="2">
    <w:abstractNumId w:val="20"/>
  </w:num>
  <w:num w:numId="3">
    <w:abstractNumId w:val="3"/>
  </w:num>
  <w:num w:numId="4">
    <w:abstractNumId w:val="21"/>
  </w:num>
  <w:num w:numId="5">
    <w:abstractNumId w:val="12"/>
  </w:num>
  <w:num w:numId="6">
    <w:abstractNumId w:val="24"/>
  </w:num>
  <w:num w:numId="7">
    <w:abstractNumId w:val="9"/>
  </w:num>
  <w:num w:numId="8">
    <w:abstractNumId w:val="20"/>
  </w:num>
  <w:num w:numId="9">
    <w:abstractNumId w:val="10"/>
  </w:num>
  <w:num w:numId="10">
    <w:abstractNumId w:val="29"/>
  </w:num>
  <w:num w:numId="11">
    <w:abstractNumId w:val="22"/>
  </w:num>
  <w:num w:numId="12">
    <w:abstractNumId w:val="23"/>
  </w:num>
  <w:num w:numId="13">
    <w:abstractNumId w:val="13"/>
  </w:num>
  <w:num w:numId="14">
    <w:abstractNumId w:val="17"/>
  </w:num>
  <w:num w:numId="15">
    <w:abstractNumId w:val="28"/>
  </w:num>
  <w:num w:numId="16">
    <w:abstractNumId w:val="7"/>
  </w:num>
  <w:num w:numId="17">
    <w:abstractNumId w:val="5"/>
  </w:num>
  <w:num w:numId="18">
    <w:abstractNumId w:val="1"/>
  </w:num>
  <w:num w:numId="19">
    <w:abstractNumId w:val="19"/>
  </w:num>
  <w:num w:numId="20">
    <w:abstractNumId w:val="15"/>
  </w:num>
  <w:num w:numId="21">
    <w:abstractNumId w:val="16"/>
  </w:num>
  <w:num w:numId="22">
    <w:abstractNumId w:val="11"/>
  </w:num>
  <w:num w:numId="23">
    <w:abstractNumId w:val="18"/>
  </w:num>
  <w:num w:numId="24">
    <w:abstractNumId w:val="8"/>
  </w:num>
  <w:num w:numId="25">
    <w:abstractNumId w:val="14"/>
  </w:num>
  <w:num w:numId="26">
    <w:abstractNumId w:val="25"/>
  </w:num>
  <w:num w:numId="27">
    <w:abstractNumId w:val="6"/>
  </w:num>
  <w:num w:numId="28">
    <w:abstractNumId w:val="26"/>
  </w:num>
  <w:num w:numId="29">
    <w:abstractNumId w:val="17"/>
  </w:num>
  <w:num w:numId="30">
    <w:abstractNumId w:val="4"/>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C3"/>
    <w:rsid w:val="00001AC8"/>
    <w:rsid w:val="00002BCE"/>
    <w:rsid w:val="00003663"/>
    <w:rsid w:val="000036CE"/>
    <w:rsid w:val="000043E4"/>
    <w:rsid w:val="000053C4"/>
    <w:rsid w:val="000058A6"/>
    <w:rsid w:val="0000598E"/>
    <w:rsid w:val="00007302"/>
    <w:rsid w:val="0000738E"/>
    <w:rsid w:val="00007475"/>
    <w:rsid w:val="000075B0"/>
    <w:rsid w:val="0001093C"/>
    <w:rsid w:val="00010F2A"/>
    <w:rsid w:val="0001142C"/>
    <w:rsid w:val="00011470"/>
    <w:rsid w:val="00011E51"/>
    <w:rsid w:val="000131DD"/>
    <w:rsid w:val="00014901"/>
    <w:rsid w:val="000155E5"/>
    <w:rsid w:val="00016FC6"/>
    <w:rsid w:val="00017787"/>
    <w:rsid w:val="00017FA6"/>
    <w:rsid w:val="000202CC"/>
    <w:rsid w:val="000206BF"/>
    <w:rsid w:val="00020F03"/>
    <w:rsid w:val="00020F47"/>
    <w:rsid w:val="00020FF1"/>
    <w:rsid w:val="0002352F"/>
    <w:rsid w:val="000245C1"/>
    <w:rsid w:val="00024711"/>
    <w:rsid w:val="00024AE6"/>
    <w:rsid w:val="00025D43"/>
    <w:rsid w:val="00025E7B"/>
    <w:rsid w:val="000260AF"/>
    <w:rsid w:val="000263E9"/>
    <w:rsid w:val="000264C0"/>
    <w:rsid w:val="00026CDD"/>
    <w:rsid w:val="00026CEF"/>
    <w:rsid w:val="00026F11"/>
    <w:rsid w:val="00027FE4"/>
    <w:rsid w:val="0003086F"/>
    <w:rsid w:val="000310B0"/>
    <w:rsid w:val="000315D3"/>
    <w:rsid w:val="00031731"/>
    <w:rsid w:val="00032084"/>
    <w:rsid w:val="000327A0"/>
    <w:rsid w:val="00032BDF"/>
    <w:rsid w:val="000345D2"/>
    <w:rsid w:val="000347A0"/>
    <w:rsid w:val="0003593D"/>
    <w:rsid w:val="00035C87"/>
    <w:rsid w:val="000408BF"/>
    <w:rsid w:val="000414AF"/>
    <w:rsid w:val="000427F1"/>
    <w:rsid w:val="00042D5D"/>
    <w:rsid w:val="00042F54"/>
    <w:rsid w:val="00043B3E"/>
    <w:rsid w:val="00043F68"/>
    <w:rsid w:val="000447BA"/>
    <w:rsid w:val="00044D94"/>
    <w:rsid w:val="00046668"/>
    <w:rsid w:val="0004730A"/>
    <w:rsid w:val="000515DB"/>
    <w:rsid w:val="00051F30"/>
    <w:rsid w:val="0005234E"/>
    <w:rsid w:val="00052824"/>
    <w:rsid w:val="00052848"/>
    <w:rsid w:val="00052881"/>
    <w:rsid w:val="0005309B"/>
    <w:rsid w:val="000535F6"/>
    <w:rsid w:val="00054664"/>
    <w:rsid w:val="00056D69"/>
    <w:rsid w:val="00057AE0"/>
    <w:rsid w:val="0006071F"/>
    <w:rsid w:val="00060A2C"/>
    <w:rsid w:val="00060D11"/>
    <w:rsid w:val="00061009"/>
    <w:rsid w:val="000611B8"/>
    <w:rsid w:val="00062A4B"/>
    <w:rsid w:val="00062F58"/>
    <w:rsid w:val="0006493E"/>
    <w:rsid w:val="00064EF2"/>
    <w:rsid w:val="00064F87"/>
    <w:rsid w:val="00065824"/>
    <w:rsid w:val="00065AC4"/>
    <w:rsid w:val="0006668E"/>
    <w:rsid w:val="0006759E"/>
    <w:rsid w:val="00067815"/>
    <w:rsid w:val="00067857"/>
    <w:rsid w:val="00067EA7"/>
    <w:rsid w:val="0007018B"/>
    <w:rsid w:val="000713E3"/>
    <w:rsid w:val="00071418"/>
    <w:rsid w:val="000714B0"/>
    <w:rsid w:val="00073033"/>
    <w:rsid w:val="00073A98"/>
    <w:rsid w:val="00073EDC"/>
    <w:rsid w:val="0007562E"/>
    <w:rsid w:val="00076092"/>
    <w:rsid w:val="00076E4F"/>
    <w:rsid w:val="00077506"/>
    <w:rsid w:val="00081065"/>
    <w:rsid w:val="000815C3"/>
    <w:rsid w:val="00081814"/>
    <w:rsid w:val="000831D4"/>
    <w:rsid w:val="00083406"/>
    <w:rsid w:val="00083630"/>
    <w:rsid w:val="00083EEB"/>
    <w:rsid w:val="00084567"/>
    <w:rsid w:val="0008493C"/>
    <w:rsid w:val="000857CE"/>
    <w:rsid w:val="00086049"/>
    <w:rsid w:val="00086DFE"/>
    <w:rsid w:val="000871CA"/>
    <w:rsid w:val="00087C67"/>
    <w:rsid w:val="000901E6"/>
    <w:rsid w:val="000901FB"/>
    <w:rsid w:val="00090E1C"/>
    <w:rsid w:val="00091A0F"/>
    <w:rsid w:val="00091AAB"/>
    <w:rsid w:val="00091EFD"/>
    <w:rsid w:val="00092382"/>
    <w:rsid w:val="00092ADE"/>
    <w:rsid w:val="00092E1F"/>
    <w:rsid w:val="00093563"/>
    <w:rsid w:val="00094753"/>
    <w:rsid w:val="0009489C"/>
    <w:rsid w:val="0009489D"/>
    <w:rsid w:val="00094ED4"/>
    <w:rsid w:val="00096AFB"/>
    <w:rsid w:val="00097152"/>
    <w:rsid w:val="000A0A46"/>
    <w:rsid w:val="000A13A4"/>
    <w:rsid w:val="000A2AF9"/>
    <w:rsid w:val="000A4665"/>
    <w:rsid w:val="000A4CD9"/>
    <w:rsid w:val="000A55B7"/>
    <w:rsid w:val="000A5B34"/>
    <w:rsid w:val="000A71DD"/>
    <w:rsid w:val="000A722D"/>
    <w:rsid w:val="000A7A0C"/>
    <w:rsid w:val="000A7E5B"/>
    <w:rsid w:val="000B02C7"/>
    <w:rsid w:val="000B0766"/>
    <w:rsid w:val="000B0866"/>
    <w:rsid w:val="000B0D60"/>
    <w:rsid w:val="000B1B4F"/>
    <w:rsid w:val="000B242F"/>
    <w:rsid w:val="000B3984"/>
    <w:rsid w:val="000B3F0B"/>
    <w:rsid w:val="000B5059"/>
    <w:rsid w:val="000B58E3"/>
    <w:rsid w:val="000B5CA2"/>
    <w:rsid w:val="000B665F"/>
    <w:rsid w:val="000B6D1E"/>
    <w:rsid w:val="000B707F"/>
    <w:rsid w:val="000B732D"/>
    <w:rsid w:val="000B7E7E"/>
    <w:rsid w:val="000C1006"/>
    <w:rsid w:val="000C2599"/>
    <w:rsid w:val="000C2745"/>
    <w:rsid w:val="000C28D1"/>
    <w:rsid w:val="000C377B"/>
    <w:rsid w:val="000C4445"/>
    <w:rsid w:val="000C4E6A"/>
    <w:rsid w:val="000C6B4E"/>
    <w:rsid w:val="000C6FE4"/>
    <w:rsid w:val="000C7013"/>
    <w:rsid w:val="000C79F5"/>
    <w:rsid w:val="000C7CAB"/>
    <w:rsid w:val="000D0719"/>
    <w:rsid w:val="000D15EC"/>
    <w:rsid w:val="000D169E"/>
    <w:rsid w:val="000D1DDF"/>
    <w:rsid w:val="000D2996"/>
    <w:rsid w:val="000D2E8E"/>
    <w:rsid w:val="000D304A"/>
    <w:rsid w:val="000D3BB3"/>
    <w:rsid w:val="000D46F3"/>
    <w:rsid w:val="000D54FF"/>
    <w:rsid w:val="000D6B54"/>
    <w:rsid w:val="000E0C08"/>
    <w:rsid w:val="000E24AA"/>
    <w:rsid w:val="000E38DE"/>
    <w:rsid w:val="000E3E8B"/>
    <w:rsid w:val="000E3F61"/>
    <w:rsid w:val="000E5989"/>
    <w:rsid w:val="000E5B17"/>
    <w:rsid w:val="000E724F"/>
    <w:rsid w:val="000F027C"/>
    <w:rsid w:val="000F02BB"/>
    <w:rsid w:val="000F090D"/>
    <w:rsid w:val="000F111E"/>
    <w:rsid w:val="000F1D63"/>
    <w:rsid w:val="000F1ECB"/>
    <w:rsid w:val="000F209E"/>
    <w:rsid w:val="000F267A"/>
    <w:rsid w:val="000F3192"/>
    <w:rsid w:val="000F3953"/>
    <w:rsid w:val="000F4459"/>
    <w:rsid w:val="000F486C"/>
    <w:rsid w:val="000F5060"/>
    <w:rsid w:val="000F5637"/>
    <w:rsid w:val="000F56D0"/>
    <w:rsid w:val="000F5A67"/>
    <w:rsid w:val="000F5DF1"/>
    <w:rsid w:val="000F6268"/>
    <w:rsid w:val="000F64ED"/>
    <w:rsid w:val="000F6B8E"/>
    <w:rsid w:val="000F6DEA"/>
    <w:rsid w:val="000F737F"/>
    <w:rsid w:val="000F7543"/>
    <w:rsid w:val="00100506"/>
    <w:rsid w:val="001018AD"/>
    <w:rsid w:val="00102782"/>
    <w:rsid w:val="00102809"/>
    <w:rsid w:val="00102D4A"/>
    <w:rsid w:val="00103345"/>
    <w:rsid w:val="001038CA"/>
    <w:rsid w:val="00106179"/>
    <w:rsid w:val="001062F2"/>
    <w:rsid w:val="00106F77"/>
    <w:rsid w:val="00107149"/>
    <w:rsid w:val="00107FD5"/>
    <w:rsid w:val="00111181"/>
    <w:rsid w:val="00111C62"/>
    <w:rsid w:val="00113821"/>
    <w:rsid w:val="001139FF"/>
    <w:rsid w:val="00114A01"/>
    <w:rsid w:val="001153BD"/>
    <w:rsid w:val="001155FD"/>
    <w:rsid w:val="001157EA"/>
    <w:rsid w:val="001160EB"/>
    <w:rsid w:val="0011725F"/>
    <w:rsid w:val="00120C20"/>
    <w:rsid w:val="00120F4F"/>
    <w:rsid w:val="001215FB"/>
    <w:rsid w:val="001223FC"/>
    <w:rsid w:val="00124431"/>
    <w:rsid w:val="00124EAA"/>
    <w:rsid w:val="00125249"/>
    <w:rsid w:val="00125D9F"/>
    <w:rsid w:val="00126B0C"/>
    <w:rsid w:val="00126BF7"/>
    <w:rsid w:val="001305C3"/>
    <w:rsid w:val="001310D8"/>
    <w:rsid w:val="00131B5A"/>
    <w:rsid w:val="00131E13"/>
    <w:rsid w:val="00132559"/>
    <w:rsid w:val="0013415F"/>
    <w:rsid w:val="00135016"/>
    <w:rsid w:val="00135A53"/>
    <w:rsid w:val="00137361"/>
    <w:rsid w:val="00137950"/>
    <w:rsid w:val="00141412"/>
    <w:rsid w:val="001415DB"/>
    <w:rsid w:val="00142058"/>
    <w:rsid w:val="001422B5"/>
    <w:rsid w:val="001428B4"/>
    <w:rsid w:val="001438DE"/>
    <w:rsid w:val="00144654"/>
    <w:rsid w:val="00144D39"/>
    <w:rsid w:val="00145155"/>
    <w:rsid w:val="0014607C"/>
    <w:rsid w:val="001473CA"/>
    <w:rsid w:val="001476B4"/>
    <w:rsid w:val="00147AE1"/>
    <w:rsid w:val="00150508"/>
    <w:rsid w:val="001508C3"/>
    <w:rsid w:val="00151281"/>
    <w:rsid w:val="00151487"/>
    <w:rsid w:val="00151896"/>
    <w:rsid w:val="001520E6"/>
    <w:rsid w:val="0015215A"/>
    <w:rsid w:val="001526C5"/>
    <w:rsid w:val="001526E2"/>
    <w:rsid w:val="00152784"/>
    <w:rsid w:val="00153922"/>
    <w:rsid w:val="00154128"/>
    <w:rsid w:val="00154898"/>
    <w:rsid w:val="001549C5"/>
    <w:rsid w:val="0015510C"/>
    <w:rsid w:val="001551FD"/>
    <w:rsid w:val="0015545E"/>
    <w:rsid w:val="0015545F"/>
    <w:rsid w:val="00156342"/>
    <w:rsid w:val="0015645C"/>
    <w:rsid w:val="00161AA1"/>
    <w:rsid w:val="0016226A"/>
    <w:rsid w:val="0016235A"/>
    <w:rsid w:val="00162CFF"/>
    <w:rsid w:val="001632D8"/>
    <w:rsid w:val="001644FE"/>
    <w:rsid w:val="00164769"/>
    <w:rsid w:val="00166A61"/>
    <w:rsid w:val="00166C26"/>
    <w:rsid w:val="00166FA1"/>
    <w:rsid w:val="00167670"/>
    <w:rsid w:val="00167678"/>
    <w:rsid w:val="00167E14"/>
    <w:rsid w:val="00167E28"/>
    <w:rsid w:val="00170756"/>
    <w:rsid w:val="001715C5"/>
    <w:rsid w:val="0017185A"/>
    <w:rsid w:val="00172128"/>
    <w:rsid w:val="0017227A"/>
    <w:rsid w:val="001724B7"/>
    <w:rsid w:val="00172868"/>
    <w:rsid w:val="001729BB"/>
    <w:rsid w:val="001766EB"/>
    <w:rsid w:val="00177D8A"/>
    <w:rsid w:val="00180052"/>
    <w:rsid w:val="00180C75"/>
    <w:rsid w:val="001821FC"/>
    <w:rsid w:val="00182F33"/>
    <w:rsid w:val="001831D9"/>
    <w:rsid w:val="0018325D"/>
    <w:rsid w:val="00183433"/>
    <w:rsid w:val="001834B3"/>
    <w:rsid w:val="00183EF5"/>
    <w:rsid w:val="0018415F"/>
    <w:rsid w:val="00184D65"/>
    <w:rsid w:val="0018631D"/>
    <w:rsid w:val="00190C2C"/>
    <w:rsid w:val="00190F4F"/>
    <w:rsid w:val="00191234"/>
    <w:rsid w:val="00191EFD"/>
    <w:rsid w:val="001922D5"/>
    <w:rsid w:val="00192AC5"/>
    <w:rsid w:val="00192D83"/>
    <w:rsid w:val="001938C3"/>
    <w:rsid w:val="00194392"/>
    <w:rsid w:val="001952FE"/>
    <w:rsid w:val="001956CC"/>
    <w:rsid w:val="00195C32"/>
    <w:rsid w:val="00195F35"/>
    <w:rsid w:val="00196475"/>
    <w:rsid w:val="001979AC"/>
    <w:rsid w:val="00197F67"/>
    <w:rsid w:val="001A02B1"/>
    <w:rsid w:val="001A0CBF"/>
    <w:rsid w:val="001A1DF4"/>
    <w:rsid w:val="001A2446"/>
    <w:rsid w:val="001A2CE5"/>
    <w:rsid w:val="001A3C5D"/>
    <w:rsid w:val="001A4259"/>
    <w:rsid w:val="001A5476"/>
    <w:rsid w:val="001A559F"/>
    <w:rsid w:val="001A6342"/>
    <w:rsid w:val="001A66E9"/>
    <w:rsid w:val="001A7074"/>
    <w:rsid w:val="001B0E7D"/>
    <w:rsid w:val="001B1813"/>
    <w:rsid w:val="001B3672"/>
    <w:rsid w:val="001B3F49"/>
    <w:rsid w:val="001B41AC"/>
    <w:rsid w:val="001B43C8"/>
    <w:rsid w:val="001B4FAE"/>
    <w:rsid w:val="001B527E"/>
    <w:rsid w:val="001B6292"/>
    <w:rsid w:val="001B752D"/>
    <w:rsid w:val="001C00D4"/>
    <w:rsid w:val="001C0DE6"/>
    <w:rsid w:val="001C1092"/>
    <w:rsid w:val="001C12D1"/>
    <w:rsid w:val="001C1AF9"/>
    <w:rsid w:val="001C1EBD"/>
    <w:rsid w:val="001C23C5"/>
    <w:rsid w:val="001C278A"/>
    <w:rsid w:val="001C39A0"/>
    <w:rsid w:val="001C3DE6"/>
    <w:rsid w:val="001C490F"/>
    <w:rsid w:val="001C6646"/>
    <w:rsid w:val="001C6BD5"/>
    <w:rsid w:val="001C6E16"/>
    <w:rsid w:val="001C7ECE"/>
    <w:rsid w:val="001D11BD"/>
    <w:rsid w:val="001D3A6D"/>
    <w:rsid w:val="001D50CA"/>
    <w:rsid w:val="001D53E7"/>
    <w:rsid w:val="001D5450"/>
    <w:rsid w:val="001D5AB8"/>
    <w:rsid w:val="001D5AC8"/>
    <w:rsid w:val="001D67B5"/>
    <w:rsid w:val="001D6C14"/>
    <w:rsid w:val="001D7DE7"/>
    <w:rsid w:val="001E1867"/>
    <w:rsid w:val="001E2509"/>
    <w:rsid w:val="001E28E8"/>
    <w:rsid w:val="001E2BB0"/>
    <w:rsid w:val="001E32AC"/>
    <w:rsid w:val="001E3DEE"/>
    <w:rsid w:val="001E4DAE"/>
    <w:rsid w:val="001E4F75"/>
    <w:rsid w:val="001E5D46"/>
    <w:rsid w:val="001E5F9D"/>
    <w:rsid w:val="001E732E"/>
    <w:rsid w:val="001E7CA0"/>
    <w:rsid w:val="001F0437"/>
    <w:rsid w:val="001F139D"/>
    <w:rsid w:val="001F14D6"/>
    <w:rsid w:val="001F2636"/>
    <w:rsid w:val="001F2E88"/>
    <w:rsid w:val="001F32CA"/>
    <w:rsid w:val="001F3C0C"/>
    <w:rsid w:val="001F4233"/>
    <w:rsid w:val="001F493E"/>
    <w:rsid w:val="001F726D"/>
    <w:rsid w:val="001F748F"/>
    <w:rsid w:val="001F75C2"/>
    <w:rsid w:val="001F7C29"/>
    <w:rsid w:val="00200A7B"/>
    <w:rsid w:val="00202089"/>
    <w:rsid w:val="00202149"/>
    <w:rsid w:val="00202361"/>
    <w:rsid w:val="00202378"/>
    <w:rsid w:val="0020251C"/>
    <w:rsid w:val="0020291B"/>
    <w:rsid w:val="00202A9A"/>
    <w:rsid w:val="00202B75"/>
    <w:rsid w:val="002032E4"/>
    <w:rsid w:val="00204C5E"/>
    <w:rsid w:val="00205ADB"/>
    <w:rsid w:val="002077D1"/>
    <w:rsid w:val="00207969"/>
    <w:rsid w:val="00210EF3"/>
    <w:rsid w:val="00211F74"/>
    <w:rsid w:val="0021257D"/>
    <w:rsid w:val="00212B01"/>
    <w:rsid w:val="00212DA0"/>
    <w:rsid w:val="002134EE"/>
    <w:rsid w:val="0021369B"/>
    <w:rsid w:val="00215D00"/>
    <w:rsid w:val="00216A6D"/>
    <w:rsid w:val="00216EAA"/>
    <w:rsid w:val="00220FD2"/>
    <w:rsid w:val="002215CA"/>
    <w:rsid w:val="00221CDB"/>
    <w:rsid w:val="00221D83"/>
    <w:rsid w:val="00221FC5"/>
    <w:rsid w:val="002222FC"/>
    <w:rsid w:val="00223D26"/>
    <w:rsid w:val="002243A2"/>
    <w:rsid w:val="00224CC1"/>
    <w:rsid w:val="002269E9"/>
    <w:rsid w:val="00226C48"/>
    <w:rsid w:val="00226DA4"/>
    <w:rsid w:val="00226F36"/>
    <w:rsid w:val="00227035"/>
    <w:rsid w:val="00227832"/>
    <w:rsid w:val="00227BA9"/>
    <w:rsid w:val="002306A2"/>
    <w:rsid w:val="0023115A"/>
    <w:rsid w:val="00231406"/>
    <w:rsid w:val="002318D5"/>
    <w:rsid w:val="00232F01"/>
    <w:rsid w:val="002336F0"/>
    <w:rsid w:val="00234598"/>
    <w:rsid w:val="0023509E"/>
    <w:rsid w:val="00236BAF"/>
    <w:rsid w:val="0024067D"/>
    <w:rsid w:val="00240F17"/>
    <w:rsid w:val="00241D72"/>
    <w:rsid w:val="00241FD9"/>
    <w:rsid w:val="00242EEE"/>
    <w:rsid w:val="002433A9"/>
    <w:rsid w:val="0024674F"/>
    <w:rsid w:val="00246B6C"/>
    <w:rsid w:val="00246C44"/>
    <w:rsid w:val="00250A8C"/>
    <w:rsid w:val="00251841"/>
    <w:rsid w:val="00251EDA"/>
    <w:rsid w:val="00252291"/>
    <w:rsid w:val="00252324"/>
    <w:rsid w:val="00252771"/>
    <w:rsid w:val="0025455A"/>
    <w:rsid w:val="002550FF"/>
    <w:rsid w:val="002578F3"/>
    <w:rsid w:val="002613FA"/>
    <w:rsid w:val="002614A4"/>
    <w:rsid w:val="0026180F"/>
    <w:rsid w:val="00262698"/>
    <w:rsid w:val="00262AC2"/>
    <w:rsid w:val="0026356C"/>
    <w:rsid w:val="00264A2E"/>
    <w:rsid w:val="00265252"/>
    <w:rsid w:val="00265800"/>
    <w:rsid w:val="00265B62"/>
    <w:rsid w:val="0026630A"/>
    <w:rsid w:val="00266766"/>
    <w:rsid w:val="002669F6"/>
    <w:rsid w:val="00266FC0"/>
    <w:rsid w:val="0026753C"/>
    <w:rsid w:val="0027275C"/>
    <w:rsid w:val="00272907"/>
    <w:rsid w:val="00272D7A"/>
    <w:rsid w:val="0027325F"/>
    <w:rsid w:val="00273745"/>
    <w:rsid w:val="002738B9"/>
    <w:rsid w:val="00273A1A"/>
    <w:rsid w:val="00273EE1"/>
    <w:rsid w:val="00274175"/>
    <w:rsid w:val="0027585F"/>
    <w:rsid w:val="00276369"/>
    <w:rsid w:val="00276CEB"/>
    <w:rsid w:val="0027712F"/>
    <w:rsid w:val="002801B8"/>
    <w:rsid w:val="002804FF"/>
    <w:rsid w:val="00281144"/>
    <w:rsid w:val="00283110"/>
    <w:rsid w:val="002832DA"/>
    <w:rsid w:val="00283CA7"/>
    <w:rsid w:val="00283E76"/>
    <w:rsid w:val="002857A2"/>
    <w:rsid w:val="002862D2"/>
    <w:rsid w:val="00287278"/>
    <w:rsid w:val="00287419"/>
    <w:rsid w:val="002905C2"/>
    <w:rsid w:val="00290ED9"/>
    <w:rsid w:val="00291125"/>
    <w:rsid w:val="00291825"/>
    <w:rsid w:val="00292B7D"/>
    <w:rsid w:val="00293164"/>
    <w:rsid w:val="002937B3"/>
    <w:rsid w:val="002944BE"/>
    <w:rsid w:val="00294B16"/>
    <w:rsid w:val="00296615"/>
    <w:rsid w:val="00296C5A"/>
    <w:rsid w:val="00297495"/>
    <w:rsid w:val="00297E05"/>
    <w:rsid w:val="002A09CD"/>
    <w:rsid w:val="002A0A55"/>
    <w:rsid w:val="002A217F"/>
    <w:rsid w:val="002A26BB"/>
    <w:rsid w:val="002A3A8E"/>
    <w:rsid w:val="002A3CE2"/>
    <w:rsid w:val="002A4AAC"/>
    <w:rsid w:val="002A4BD6"/>
    <w:rsid w:val="002A4E0F"/>
    <w:rsid w:val="002A5453"/>
    <w:rsid w:val="002A7289"/>
    <w:rsid w:val="002A7345"/>
    <w:rsid w:val="002B0457"/>
    <w:rsid w:val="002B0CAB"/>
    <w:rsid w:val="002B0EF2"/>
    <w:rsid w:val="002B14E4"/>
    <w:rsid w:val="002B1549"/>
    <w:rsid w:val="002B196E"/>
    <w:rsid w:val="002B1EF3"/>
    <w:rsid w:val="002B206B"/>
    <w:rsid w:val="002B24D7"/>
    <w:rsid w:val="002B2585"/>
    <w:rsid w:val="002B295B"/>
    <w:rsid w:val="002B2B04"/>
    <w:rsid w:val="002B3883"/>
    <w:rsid w:val="002B6B42"/>
    <w:rsid w:val="002B6BC0"/>
    <w:rsid w:val="002B76D8"/>
    <w:rsid w:val="002B7778"/>
    <w:rsid w:val="002C0433"/>
    <w:rsid w:val="002C0F53"/>
    <w:rsid w:val="002C12D3"/>
    <w:rsid w:val="002C1814"/>
    <w:rsid w:val="002C19FD"/>
    <w:rsid w:val="002C2007"/>
    <w:rsid w:val="002C230C"/>
    <w:rsid w:val="002C3F0D"/>
    <w:rsid w:val="002C542C"/>
    <w:rsid w:val="002C5D9D"/>
    <w:rsid w:val="002C6A06"/>
    <w:rsid w:val="002D1170"/>
    <w:rsid w:val="002D28E4"/>
    <w:rsid w:val="002D33BC"/>
    <w:rsid w:val="002D3CD9"/>
    <w:rsid w:val="002D5889"/>
    <w:rsid w:val="002D5C14"/>
    <w:rsid w:val="002D65BD"/>
    <w:rsid w:val="002D7537"/>
    <w:rsid w:val="002D7F22"/>
    <w:rsid w:val="002E09AD"/>
    <w:rsid w:val="002E0A94"/>
    <w:rsid w:val="002E29A1"/>
    <w:rsid w:val="002E2E4C"/>
    <w:rsid w:val="002E3143"/>
    <w:rsid w:val="002E4607"/>
    <w:rsid w:val="002E595B"/>
    <w:rsid w:val="002E6206"/>
    <w:rsid w:val="002E714A"/>
    <w:rsid w:val="002E743F"/>
    <w:rsid w:val="002E778B"/>
    <w:rsid w:val="002F1396"/>
    <w:rsid w:val="002F14E0"/>
    <w:rsid w:val="002F214A"/>
    <w:rsid w:val="002F27CD"/>
    <w:rsid w:val="002F72F2"/>
    <w:rsid w:val="002F7FE9"/>
    <w:rsid w:val="0030110B"/>
    <w:rsid w:val="00301475"/>
    <w:rsid w:val="003034DB"/>
    <w:rsid w:val="00303570"/>
    <w:rsid w:val="00304728"/>
    <w:rsid w:val="00305E77"/>
    <w:rsid w:val="00305F36"/>
    <w:rsid w:val="003069C5"/>
    <w:rsid w:val="00306A89"/>
    <w:rsid w:val="00306B54"/>
    <w:rsid w:val="00306DCB"/>
    <w:rsid w:val="00306FE9"/>
    <w:rsid w:val="00307AF2"/>
    <w:rsid w:val="00310431"/>
    <w:rsid w:val="00310A1D"/>
    <w:rsid w:val="0031195C"/>
    <w:rsid w:val="003119BD"/>
    <w:rsid w:val="00312A09"/>
    <w:rsid w:val="00313CFF"/>
    <w:rsid w:val="003150EE"/>
    <w:rsid w:val="00316D09"/>
    <w:rsid w:val="0031794E"/>
    <w:rsid w:val="003207F0"/>
    <w:rsid w:val="003225B6"/>
    <w:rsid w:val="00322B6F"/>
    <w:rsid w:val="00322E96"/>
    <w:rsid w:val="003235E0"/>
    <w:rsid w:val="00323E9A"/>
    <w:rsid w:val="003242FA"/>
    <w:rsid w:val="0032584D"/>
    <w:rsid w:val="00325B46"/>
    <w:rsid w:val="00327DCA"/>
    <w:rsid w:val="00327F58"/>
    <w:rsid w:val="00331471"/>
    <w:rsid w:val="00331521"/>
    <w:rsid w:val="00334833"/>
    <w:rsid w:val="00334B85"/>
    <w:rsid w:val="003417F2"/>
    <w:rsid w:val="00342243"/>
    <w:rsid w:val="00342470"/>
    <w:rsid w:val="003426B4"/>
    <w:rsid w:val="0034399F"/>
    <w:rsid w:val="00343F68"/>
    <w:rsid w:val="003442A3"/>
    <w:rsid w:val="00344FFB"/>
    <w:rsid w:val="00345206"/>
    <w:rsid w:val="003454FE"/>
    <w:rsid w:val="00347781"/>
    <w:rsid w:val="003477BD"/>
    <w:rsid w:val="0035012D"/>
    <w:rsid w:val="00350EC8"/>
    <w:rsid w:val="00352EF4"/>
    <w:rsid w:val="00353592"/>
    <w:rsid w:val="003551B6"/>
    <w:rsid w:val="003566ED"/>
    <w:rsid w:val="00356BEB"/>
    <w:rsid w:val="00357AA6"/>
    <w:rsid w:val="00360144"/>
    <w:rsid w:val="00361042"/>
    <w:rsid w:val="003619BA"/>
    <w:rsid w:val="00363132"/>
    <w:rsid w:val="003641E0"/>
    <w:rsid w:val="003658A2"/>
    <w:rsid w:val="003664C2"/>
    <w:rsid w:val="00366967"/>
    <w:rsid w:val="0037021E"/>
    <w:rsid w:val="0037045E"/>
    <w:rsid w:val="00371A8F"/>
    <w:rsid w:val="0037241B"/>
    <w:rsid w:val="00373A13"/>
    <w:rsid w:val="00374385"/>
    <w:rsid w:val="00374C6A"/>
    <w:rsid w:val="00375214"/>
    <w:rsid w:val="003753CF"/>
    <w:rsid w:val="00375B2B"/>
    <w:rsid w:val="00375BC7"/>
    <w:rsid w:val="00375BCE"/>
    <w:rsid w:val="00376AB7"/>
    <w:rsid w:val="00376D1A"/>
    <w:rsid w:val="00377AF0"/>
    <w:rsid w:val="00377FBC"/>
    <w:rsid w:val="00382156"/>
    <w:rsid w:val="003829CF"/>
    <w:rsid w:val="00382BF4"/>
    <w:rsid w:val="00382C1A"/>
    <w:rsid w:val="00382D88"/>
    <w:rsid w:val="00382F2B"/>
    <w:rsid w:val="0038327C"/>
    <w:rsid w:val="00383F74"/>
    <w:rsid w:val="00383FE0"/>
    <w:rsid w:val="0038418D"/>
    <w:rsid w:val="00385A3F"/>
    <w:rsid w:val="0038770F"/>
    <w:rsid w:val="00387C66"/>
    <w:rsid w:val="00391499"/>
    <w:rsid w:val="00391E47"/>
    <w:rsid w:val="003921F9"/>
    <w:rsid w:val="003922E0"/>
    <w:rsid w:val="00392968"/>
    <w:rsid w:val="00392C2A"/>
    <w:rsid w:val="00393001"/>
    <w:rsid w:val="00393F72"/>
    <w:rsid w:val="00393FAB"/>
    <w:rsid w:val="0039411B"/>
    <w:rsid w:val="003942B4"/>
    <w:rsid w:val="00394647"/>
    <w:rsid w:val="003946E5"/>
    <w:rsid w:val="003958AD"/>
    <w:rsid w:val="00395A94"/>
    <w:rsid w:val="00395CC6"/>
    <w:rsid w:val="00395E40"/>
    <w:rsid w:val="00395F28"/>
    <w:rsid w:val="00396897"/>
    <w:rsid w:val="00396EAC"/>
    <w:rsid w:val="00397EB0"/>
    <w:rsid w:val="003A05FF"/>
    <w:rsid w:val="003A0706"/>
    <w:rsid w:val="003A1827"/>
    <w:rsid w:val="003A3AE2"/>
    <w:rsid w:val="003A4AA9"/>
    <w:rsid w:val="003A4B03"/>
    <w:rsid w:val="003A4DEA"/>
    <w:rsid w:val="003A5278"/>
    <w:rsid w:val="003A5451"/>
    <w:rsid w:val="003A5BEB"/>
    <w:rsid w:val="003A61C2"/>
    <w:rsid w:val="003A62ED"/>
    <w:rsid w:val="003B0429"/>
    <w:rsid w:val="003B0A2E"/>
    <w:rsid w:val="003B199B"/>
    <w:rsid w:val="003B2556"/>
    <w:rsid w:val="003B2AD0"/>
    <w:rsid w:val="003B2BF4"/>
    <w:rsid w:val="003B3240"/>
    <w:rsid w:val="003B3FB4"/>
    <w:rsid w:val="003B4310"/>
    <w:rsid w:val="003B5605"/>
    <w:rsid w:val="003B5905"/>
    <w:rsid w:val="003B5F2D"/>
    <w:rsid w:val="003B75C4"/>
    <w:rsid w:val="003B7AD2"/>
    <w:rsid w:val="003B7F92"/>
    <w:rsid w:val="003C0D61"/>
    <w:rsid w:val="003C243B"/>
    <w:rsid w:val="003C2F66"/>
    <w:rsid w:val="003C3F2E"/>
    <w:rsid w:val="003C48B3"/>
    <w:rsid w:val="003C6AAD"/>
    <w:rsid w:val="003C6FAE"/>
    <w:rsid w:val="003C7D91"/>
    <w:rsid w:val="003D0B9A"/>
    <w:rsid w:val="003D0FF4"/>
    <w:rsid w:val="003D2079"/>
    <w:rsid w:val="003D41A3"/>
    <w:rsid w:val="003D4D89"/>
    <w:rsid w:val="003D4E0B"/>
    <w:rsid w:val="003D5B5A"/>
    <w:rsid w:val="003D6C78"/>
    <w:rsid w:val="003D79F8"/>
    <w:rsid w:val="003E039C"/>
    <w:rsid w:val="003E0C01"/>
    <w:rsid w:val="003E1BF4"/>
    <w:rsid w:val="003E22B1"/>
    <w:rsid w:val="003E3420"/>
    <w:rsid w:val="003E3B34"/>
    <w:rsid w:val="003E3B47"/>
    <w:rsid w:val="003E4AC3"/>
    <w:rsid w:val="003E5C92"/>
    <w:rsid w:val="003E7004"/>
    <w:rsid w:val="003E7331"/>
    <w:rsid w:val="003E73DA"/>
    <w:rsid w:val="003F0ED9"/>
    <w:rsid w:val="003F23FE"/>
    <w:rsid w:val="003F2A9F"/>
    <w:rsid w:val="003F2D0A"/>
    <w:rsid w:val="003F339A"/>
    <w:rsid w:val="003F440D"/>
    <w:rsid w:val="003F45CC"/>
    <w:rsid w:val="003F48C6"/>
    <w:rsid w:val="003F4CCC"/>
    <w:rsid w:val="003F6019"/>
    <w:rsid w:val="003F61DA"/>
    <w:rsid w:val="003F690D"/>
    <w:rsid w:val="003F6EC3"/>
    <w:rsid w:val="0040102C"/>
    <w:rsid w:val="00401DEA"/>
    <w:rsid w:val="00402968"/>
    <w:rsid w:val="00403960"/>
    <w:rsid w:val="004041ED"/>
    <w:rsid w:val="00404ABE"/>
    <w:rsid w:val="00404B29"/>
    <w:rsid w:val="0040548B"/>
    <w:rsid w:val="004069D2"/>
    <w:rsid w:val="00407787"/>
    <w:rsid w:val="00407F26"/>
    <w:rsid w:val="0041029F"/>
    <w:rsid w:val="004105F3"/>
    <w:rsid w:val="00411358"/>
    <w:rsid w:val="0041188A"/>
    <w:rsid w:val="004119E2"/>
    <w:rsid w:val="00413165"/>
    <w:rsid w:val="00413505"/>
    <w:rsid w:val="004135D9"/>
    <w:rsid w:val="00413DEF"/>
    <w:rsid w:val="00413E1D"/>
    <w:rsid w:val="00414DB1"/>
    <w:rsid w:val="004157E9"/>
    <w:rsid w:val="00415F03"/>
    <w:rsid w:val="004215BC"/>
    <w:rsid w:val="00421A0B"/>
    <w:rsid w:val="00422E65"/>
    <w:rsid w:val="00423459"/>
    <w:rsid w:val="00424819"/>
    <w:rsid w:val="0042507D"/>
    <w:rsid w:val="004270C7"/>
    <w:rsid w:val="00427A85"/>
    <w:rsid w:val="00427E72"/>
    <w:rsid w:val="004300C6"/>
    <w:rsid w:val="00430E85"/>
    <w:rsid w:val="004346B6"/>
    <w:rsid w:val="00435352"/>
    <w:rsid w:val="004353A0"/>
    <w:rsid w:val="00436898"/>
    <w:rsid w:val="004368FA"/>
    <w:rsid w:val="004373CF"/>
    <w:rsid w:val="00437EAF"/>
    <w:rsid w:val="00437F37"/>
    <w:rsid w:val="004428D2"/>
    <w:rsid w:val="00442DE6"/>
    <w:rsid w:val="00443CCD"/>
    <w:rsid w:val="00444528"/>
    <w:rsid w:val="004446E5"/>
    <w:rsid w:val="004453DB"/>
    <w:rsid w:val="00445794"/>
    <w:rsid w:val="00445A58"/>
    <w:rsid w:val="00445F88"/>
    <w:rsid w:val="00446448"/>
    <w:rsid w:val="0044703A"/>
    <w:rsid w:val="004471ED"/>
    <w:rsid w:val="00447B9C"/>
    <w:rsid w:val="00450068"/>
    <w:rsid w:val="004504C2"/>
    <w:rsid w:val="004507D6"/>
    <w:rsid w:val="0045172F"/>
    <w:rsid w:val="004517E7"/>
    <w:rsid w:val="004523A5"/>
    <w:rsid w:val="00452605"/>
    <w:rsid w:val="004526EC"/>
    <w:rsid w:val="00453093"/>
    <w:rsid w:val="004537D6"/>
    <w:rsid w:val="00454CB6"/>
    <w:rsid w:val="00455413"/>
    <w:rsid w:val="00455C18"/>
    <w:rsid w:val="00456307"/>
    <w:rsid w:val="00457A06"/>
    <w:rsid w:val="00457F41"/>
    <w:rsid w:val="0046068A"/>
    <w:rsid w:val="00461037"/>
    <w:rsid w:val="00461704"/>
    <w:rsid w:val="004618E3"/>
    <w:rsid w:val="004630AE"/>
    <w:rsid w:val="00463392"/>
    <w:rsid w:val="004635F0"/>
    <w:rsid w:val="00463F58"/>
    <w:rsid w:val="00466190"/>
    <w:rsid w:val="0046638B"/>
    <w:rsid w:val="0046658F"/>
    <w:rsid w:val="00470599"/>
    <w:rsid w:val="004724EB"/>
    <w:rsid w:val="004748E4"/>
    <w:rsid w:val="00474AA0"/>
    <w:rsid w:val="004776F0"/>
    <w:rsid w:val="00480129"/>
    <w:rsid w:val="00480F36"/>
    <w:rsid w:val="00481002"/>
    <w:rsid w:val="00481705"/>
    <w:rsid w:val="00481E54"/>
    <w:rsid w:val="0048273E"/>
    <w:rsid w:val="00482E75"/>
    <w:rsid w:val="004835DA"/>
    <w:rsid w:val="004856A3"/>
    <w:rsid w:val="00486CE7"/>
    <w:rsid w:val="00486DA5"/>
    <w:rsid w:val="00486EAF"/>
    <w:rsid w:val="00487F73"/>
    <w:rsid w:val="00490348"/>
    <w:rsid w:val="004903CA"/>
    <w:rsid w:val="004904E8"/>
    <w:rsid w:val="00490B98"/>
    <w:rsid w:val="00493756"/>
    <w:rsid w:val="0049398C"/>
    <w:rsid w:val="00493AAA"/>
    <w:rsid w:val="004941DE"/>
    <w:rsid w:val="00494E54"/>
    <w:rsid w:val="004955F3"/>
    <w:rsid w:val="00495F7E"/>
    <w:rsid w:val="0049607A"/>
    <w:rsid w:val="004961A6"/>
    <w:rsid w:val="00496E7A"/>
    <w:rsid w:val="0049706C"/>
    <w:rsid w:val="004978A9"/>
    <w:rsid w:val="004A09DC"/>
    <w:rsid w:val="004A1EE4"/>
    <w:rsid w:val="004A2A60"/>
    <w:rsid w:val="004A33B3"/>
    <w:rsid w:val="004A3A72"/>
    <w:rsid w:val="004A5438"/>
    <w:rsid w:val="004A58A5"/>
    <w:rsid w:val="004A5A72"/>
    <w:rsid w:val="004A6355"/>
    <w:rsid w:val="004A7921"/>
    <w:rsid w:val="004B01FF"/>
    <w:rsid w:val="004B02E0"/>
    <w:rsid w:val="004B104C"/>
    <w:rsid w:val="004B2128"/>
    <w:rsid w:val="004B24E8"/>
    <w:rsid w:val="004B31A0"/>
    <w:rsid w:val="004B3ACE"/>
    <w:rsid w:val="004B4BA3"/>
    <w:rsid w:val="004B5122"/>
    <w:rsid w:val="004B562A"/>
    <w:rsid w:val="004B7A79"/>
    <w:rsid w:val="004C0D6C"/>
    <w:rsid w:val="004C2105"/>
    <w:rsid w:val="004C2393"/>
    <w:rsid w:val="004C3232"/>
    <w:rsid w:val="004C4925"/>
    <w:rsid w:val="004C61B5"/>
    <w:rsid w:val="004C6817"/>
    <w:rsid w:val="004C69FC"/>
    <w:rsid w:val="004C731A"/>
    <w:rsid w:val="004C77A1"/>
    <w:rsid w:val="004C7916"/>
    <w:rsid w:val="004D27D0"/>
    <w:rsid w:val="004D2AE5"/>
    <w:rsid w:val="004D3852"/>
    <w:rsid w:val="004D38C9"/>
    <w:rsid w:val="004D3FAC"/>
    <w:rsid w:val="004D42EC"/>
    <w:rsid w:val="004D55B3"/>
    <w:rsid w:val="004D5992"/>
    <w:rsid w:val="004D6DC9"/>
    <w:rsid w:val="004D7343"/>
    <w:rsid w:val="004D7561"/>
    <w:rsid w:val="004D7F71"/>
    <w:rsid w:val="004E00EE"/>
    <w:rsid w:val="004E16CF"/>
    <w:rsid w:val="004E181C"/>
    <w:rsid w:val="004E24E8"/>
    <w:rsid w:val="004E2873"/>
    <w:rsid w:val="004E308D"/>
    <w:rsid w:val="004E433A"/>
    <w:rsid w:val="004E59B4"/>
    <w:rsid w:val="004E59BB"/>
    <w:rsid w:val="004E5B39"/>
    <w:rsid w:val="004E5B46"/>
    <w:rsid w:val="004E64D6"/>
    <w:rsid w:val="004E692B"/>
    <w:rsid w:val="004E6E24"/>
    <w:rsid w:val="004E7D29"/>
    <w:rsid w:val="004F0C9B"/>
    <w:rsid w:val="004F2569"/>
    <w:rsid w:val="004F4DB3"/>
    <w:rsid w:val="004F4E3C"/>
    <w:rsid w:val="004F5A23"/>
    <w:rsid w:val="004F6922"/>
    <w:rsid w:val="004F69D5"/>
    <w:rsid w:val="004F6D0E"/>
    <w:rsid w:val="004F7B8A"/>
    <w:rsid w:val="004F7CAB"/>
    <w:rsid w:val="004F7DEB"/>
    <w:rsid w:val="004F7EE7"/>
    <w:rsid w:val="0050026B"/>
    <w:rsid w:val="00500B59"/>
    <w:rsid w:val="00501558"/>
    <w:rsid w:val="0050269C"/>
    <w:rsid w:val="0050275F"/>
    <w:rsid w:val="005029DA"/>
    <w:rsid w:val="00502D20"/>
    <w:rsid w:val="00503A63"/>
    <w:rsid w:val="00503AC9"/>
    <w:rsid w:val="00503F11"/>
    <w:rsid w:val="00503F47"/>
    <w:rsid w:val="00504262"/>
    <w:rsid w:val="00504808"/>
    <w:rsid w:val="00504C1F"/>
    <w:rsid w:val="00505293"/>
    <w:rsid w:val="005058A1"/>
    <w:rsid w:val="005059DD"/>
    <w:rsid w:val="00506DAE"/>
    <w:rsid w:val="00507F96"/>
    <w:rsid w:val="005100AE"/>
    <w:rsid w:val="00511D04"/>
    <w:rsid w:val="005120D1"/>
    <w:rsid w:val="00512776"/>
    <w:rsid w:val="005129E9"/>
    <w:rsid w:val="0051314B"/>
    <w:rsid w:val="00513CCC"/>
    <w:rsid w:val="005143E4"/>
    <w:rsid w:val="00514D29"/>
    <w:rsid w:val="00514E81"/>
    <w:rsid w:val="0051618E"/>
    <w:rsid w:val="00516682"/>
    <w:rsid w:val="005169B8"/>
    <w:rsid w:val="00516FD8"/>
    <w:rsid w:val="005171FC"/>
    <w:rsid w:val="0051795C"/>
    <w:rsid w:val="00520969"/>
    <w:rsid w:val="00520B66"/>
    <w:rsid w:val="005217DF"/>
    <w:rsid w:val="00521AA5"/>
    <w:rsid w:val="0052292E"/>
    <w:rsid w:val="00522A66"/>
    <w:rsid w:val="0052355B"/>
    <w:rsid w:val="005239D9"/>
    <w:rsid w:val="0052438E"/>
    <w:rsid w:val="00524546"/>
    <w:rsid w:val="00524CE6"/>
    <w:rsid w:val="00525677"/>
    <w:rsid w:val="0052694E"/>
    <w:rsid w:val="005309F6"/>
    <w:rsid w:val="0053192C"/>
    <w:rsid w:val="005320C4"/>
    <w:rsid w:val="005321BD"/>
    <w:rsid w:val="00532F37"/>
    <w:rsid w:val="00533BF5"/>
    <w:rsid w:val="00533EC7"/>
    <w:rsid w:val="0053417C"/>
    <w:rsid w:val="00534980"/>
    <w:rsid w:val="005379E9"/>
    <w:rsid w:val="00540A21"/>
    <w:rsid w:val="005412CC"/>
    <w:rsid w:val="00542363"/>
    <w:rsid w:val="00542D06"/>
    <w:rsid w:val="00543619"/>
    <w:rsid w:val="00544A5E"/>
    <w:rsid w:val="005456EE"/>
    <w:rsid w:val="00545BB5"/>
    <w:rsid w:val="005469AA"/>
    <w:rsid w:val="00547077"/>
    <w:rsid w:val="00547174"/>
    <w:rsid w:val="0054737B"/>
    <w:rsid w:val="00550AE7"/>
    <w:rsid w:val="00550DAD"/>
    <w:rsid w:val="00551B56"/>
    <w:rsid w:val="00551C42"/>
    <w:rsid w:val="00553296"/>
    <w:rsid w:val="0055336A"/>
    <w:rsid w:val="00554444"/>
    <w:rsid w:val="00556931"/>
    <w:rsid w:val="00556EBD"/>
    <w:rsid w:val="0055703A"/>
    <w:rsid w:val="00557655"/>
    <w:rsid w:val="00557945"/>
    <w:rsid w:val="005600B7"/>
    <w:rsid w:val="0056215A"/>
    <w:rsid w:val="00562217"/>
    <w:rsid w:val="00562551"/>
    <w:rsid w:val="00562A76"/>
    <w:rsid w:val="00562ACA"/>
    <w:rsid w:val="00563A28"/>
    <w:rsid w:val="00563A80"/>
    <w:rsid w:val="00563AD0"/>
    <w:rsid w:val="00563D5F"/>
    <w:rsid w:val="005641C5"/>
    <w:rsid w:val="00564AA2"/>
    <w:rsid w:val="0056513F"/>
    <w:rsid w:val="00565637"/>
    <w:rsid w:val="00565E2D"/>
    <w:rsid w:val="00566396"/>
    <w:rsid w:val="005665F8"/>
    <w:rsid w:val="00566834"/>
    <w:rsid w:val="00566929"/>
    <w:rsid w:val="00567F3D"/>
    <w:rsid w:val="00567FA5"/>
    <w:rsid w:val="00570A85"/>
    <w:rsid w:val="005732C6"/>
    <w:rsid w:val="00574597"/>
    <w:rsid w:val="005760E9"/>
    <w:rsid w:val="005763F9"/>
    <w:rsid w:val="00577CAA"/>
    <w:rsid w:val="00580AAD"/>
    <w:rsid w:val="00581728"/>
    <w:rsid w:val="0058317C"/>
    <w:rsid w:val="00584B81"/>
    <w:rsid w:val="00585214"/>
    <w:rsid w:val="00585EAF"/>
    <w:rsid w:val="00585EF3"/>
    <w:rsid w:val="005868EE"/>
    <w:rsid w:val="00587B21"/>
    <w:rsid w:val="005901BA"/>
    <w:rsid w:val="0059022E"/>
    <w:rsid w:val="00592091"/>
    <w:rsid w:val="00592D05"/>
    <w:rsid w:val="005949EA"/>
    <w:rsid w:val="00594C6C"/>
    <w:rsid w:val="005951CD"/>
    <w:rsid w:val="00595F9C"/>
    <w:rsid w:val="0059684D"/>
    <w:rsid w:val="00596D5F"/>
    <w:rsid w:val="005A0A83"/>
    <w:rsid w:val="005A117F"/>
    <w:rsid w:val="005A11B8"/>
    <w:rsid w:val="005A1437"/>
    <w:rsid w:val="005A1AFB"/>
    <w:rsid w:val="005A2276"/>
    <w:rsid w:val="005A36BF"/>
    <w:rsid w:val="005A3AD9"/>
    <w:rsid w:val="005A3F5F"/>
    <w:rsid w:val="005A584C"/>
    <w:rsid w:val="005A5B1D"/>
    <w:rsid w:val="005A6692"/>
    <w:rsid w:val="005A7098"/>
    <w:rsid w:val="005A7DA9"/>
    <w:rsid w:val="005B0EB2"/>
    <w:rsid w:val="005B1D09"/>
    <w:rsid w:val="005B2063"/>
    <w:rsid w:val="005B541F"/>
    <w:rsid w:val="005B5D5B"/>
    <w:rsid w:val="005B6472"/>
    <w:rsid w:val="005B7D89"/>
    <w:rsid w:val="005C00E7"/>
    <w:rsid w:val="005C1BF7"/>
    <w:rsid w:val="005C1D8E"/>
    <w:rsid w:val="005C2563"/>
    <w:rsid w:val="005C31A1"/>
    <w:rsid w:val="005C3627"/>
    <w:rsid w:val="005C4B7F"/>
    <w:rsid w:val="005C6CB3"/>
    <w:rsid w:val="005C7162"/>
    <w:rsid w:val="005C7F83"/>
    <w:rsid w:val="005D02A7"/>
    <w:rsid w:val="005D09FD"/>
    <w:rsid w:val="005D0B32"/>
    <w:rsid w:val="005D1415"/>
    <w:rsid w:val="005D2C00"/>
    <w:rsid w:val="005D36DF"/>
    <w:rsid w:val="005D4648"/>
    <w:rsid w:val="005D60EF"/>
    <w:rsid w:val="005D62FD"/>
    <w:rsid w:val="005D6D98"/>
    <w:rsid w:val="005D7741"/>
    <w:rsid w:val="005E07F7"/>
    <w:rsid w:val="005E1DF6"/>
    <w:rsid w:val="005E1E39"/>
    <w:rsid w:val="005E29C8"/>
    <w:rsid w:val="005E3E7C"/>
    <w:rsid w:val="005E50AB"/>
    <w:rsid w:val="005E571C"/>
    <w:rsid w:val="005E5AAD"/>
    <w:rsid w:val="005E7027"/>
    <w:rsid w:val="005E7FF6"/>
    <w:rsid w:val="005F159A"/>
    <w:rsid w:val="005F177B"/>
    <w:rsid w:val="005F249C"/>
    <w:rsid w:val="005F28D4"/>
    <w:rsid w:val="005F2A1A"/>
    <w:rsid w:val="005F2E59"/>
    <w:rsid w:val="005F3C38"/>
    <w:rsid w:val="005F410C"/>
    <w:rsid w:val="005F456C"/>
    <w:rsid w:val="005F4614"/>
    <w:rsid w:val="005F6DD6"/>
    <w:rsid w:val="005F6E1C"/>
    <w:rsid w:val="005F70DB"/>
    <w:rsid w:val="005F7136"/>
    <w:rsid w:val="005F7B20"/>
    <w:rsid w:val="005F7FE2"/>
    <w:rsid w:val="00600728"/>
    <w:rsid w:val="00600FC2"/>
    <w:rsid w:val="00601BF1"/>
    <w:rsid w:val="006022E8"/>
    <w:rsid w:val="006026B2"/>
    <w:rsid w:val="00603328"/>
    <w:rsid w:val="00604243"/>
    <w:rsid w:val="006059AC"/>
    <w:rsid w:val="00605A0F"/>
    <w:rsid w:val="0060701A"/>
    <w:rsid w:val="00607C08"/>
    <w:rsid w:val="006111D0"/>
    <w:rsid w:val="00611DD1"/>
    <w:rsid w:val="0061351F"/>
    <w:rsid w:val="00613884"/>
    <w:rsid w:val="00613E35"/>
    <w:rsid w:val="00613E5F"/>
    <w:rsid w:val="006142C8"/>
    <w:rsid w:val="00614651"/>
    <w:rsid w:val="00616D7B"/>
    <w:rsid w:val="006174E6"/>
    <w:rsid w:val="00617A1D"/>
    <w:rsid w:val="00620800"/>
    <w:rsid w:val="00621FAB"/>
    <w:rsid w:val="00622825"/>
    <w:rsid w:val="006232DE"/>
    <w:rsid w:val="00623676"/>
    <w:rsid w:val="00624B90"/>
    <w:rsid w:val="0062513D"/>
    <w:rsid w:val="00626A38"/>
    <w:rsid w:val="00627EAD"/>
    <w:rsid w:val="00630AC0"/>
    <w:rsid w:val="00630C1B"/>
    <w:rsid w:val="00630E44"/>
    <w:rsid w:val="00632730"/>
    <w:rsid w:val="006327B8"/>
    <w:rsid w:val="00632A01"/>
    <w:rsid w:val="00632A1C"/>
    <w:rsid w:val="00634177"/>
    <w:rsid w:val="0063461F"/>
    <w:rsid w:val="00634CD5"/>
    <w:rsid w:val="00635A2F"/>
    <w:rsid w:val="0064040E"/>
    <w:rsid w:val="00641E60"/>
    <w:rsid w:val="00642931"/>
    <w:rsid w:val="00642E0D"/>
    <w:rsid w:val="0064320C"/>
    <w:rsid w:val="00643C3F"/>
    <w:rsid w:val="00643E39"/>
    <w:rsid w:val="00643E7E"/>
    <w:rsid w:val="00644D0F"/>
    <w:rsid w:val="00646272"/>
    <w:rsid w:val="00646361"/>
    <w:rsid w:val="00646A2C"/>
    <w:rsid w:val="006470E3"/>
    <w:rsid w:val="006477E4"/>
    <w:rsid w:val="00647D26"/>
    <w:rsid w:val="00650397"/>
    <w:rsid w:val="00650ABE"/>
    <w:rsid w:val="00651785"/>
    <w:rsid w:val="00652CDD"/>
    <w:rsid w:val="006532FC"/>
    <w:rsid w:val="0065372F"/>
    <w:rsid w:val="00653BA4"/>
    <w:rsid w:val="00653E46"/>
    <w:rsid w:val="00653EB4"/>
    <w:rsid w:val="00653F3D"/>
    <w:rsid w:val="00654674"/>
    <w:rsid w:val="00655065"/>
    <w:rsid w:val="00655677"/>
    <w:rsid w:val="006556AC"/>
    <w:rsid w:val="00656435"/>
    <w:rsid w:val="00656C5D"/>
    <w:rsid w:val="00657A4E"/>
    <w:rsid w:val="0066019C"/>
    <w:rsid w:val="00661702"/>
    <w:rsid w:val="00663256"/>
    <w:rsid w:val="006635EF"/>
    <w:rsid w:val="006639C9"/>
    <w:rsid w:val="006651F7"/>
    <w:rsid w:val="00665342"/>
    <w:rsid w:val="00665456"/>
    <w:rsid w:val="0066563C"/>
    <w:rsid w:val="00666987"/>
    <w:rsid w:val="00666A5A"/>
    <w:rsid w:val="0066727A"/>
    <w:rsid w:val="00667559"/>
    <w:rsid w:val="0066764F"/>
    <w:rsid w:val="00670132"/>
    <w:rsid w:val="00671301"/>
    <w:rsid w:val="006716BA"/>
    <w:rsid w:val="006719A9"/>
    <w:rsid w:val="00671A62"/>
    <w:rsid w:val="00671E25"/>
    <w:rsid w:val="00671E76"/>
    <w:rsid w:val="00672108"/>
    <w:rsid w:val="0067366D"/>
    <w:rsid w:val="0067426C"/>
    <w:rsid w:val="006744AD"/>
    <w:rsid w:val="006745BF"/>
    <w:rsid w:val="0067697D"/>
    <w:rsid w:val="00676F09"/>
    <w:rsid w:val="006776EE"/>
    <w:rsid w:val="00680093"/>
    <w:rsid w:val="00680A7E"/>
    <w:rsid w:val="006819C5"/>
    <w:rsid w:val="006824D2"/>
    <w:rsid w:val="00683BFB"/>
    <w:rsid w:val="00683EA6"/>
    <w:rsid w:val="006846B6"/>
    <w:rsid w:val="006852E7"/>
    <w:rsid w:val="00685EEC"/>
    <w:rsid w:val="00686C0E"/>
    <w:rsid w:val="006870A8"/>
    <w:rsid w:val="0069062A"/>
    <w:rsid w:val="00690FE0"/>
    <w:rsid w:val="006915C5"/>
    <w:rsid w:val="00691C7A"/>
    <w:rsid w:val="00691FAD"/>
    <w:rsid w:val="00692647"/>
    <w:rsid w:val="006941DC"/>
    <w:rsid w:val="006946AC"/>
    <w:rsid w:val="00696229"/>
    <w:rsid w:val="00696B3D"/>
    <w:rsid w:val="00696C8B"/>
    <w:rsid w:val="00697A1C"/>
    <w:rsid w:val="00697DDE"/>
    <w:rsid w:val="006A095B"/>
    <w:rsid w:val="006A0D52"/>
    <w:rsid w:val="006A0E67"/>
    <w:rsid w:val="006A1E44"/>
    <w:rsid w:val="006A2E58"/>
    <w:rsid w:val="006A3AE1"/>
    <w:rsid w:val="006A486E"/>
    <w:rsid w:val="006A4B97"/>
    <w:rsid w:val="006A4C80"/>
    <w:rsid w:val="006A4E33"/>
    <w:rsid w:val="006A59BD"/>
    <w:rsid w:val="006A6D5E"/>
    <w:rsid w:val="006A6DC8"/>
    <w:rsid w:val="006A6EF7"/>
    <w:rsid w:val="006A7213"/>
    <w:rsid w:val="006A7989"/>
    <w:rsid w:val="006B0891"/>
    <w:rsid w:val="006B18E0"/>
    <w:rsid w:val="006B2694"/>
    <w:rsid w:val="006B286D"/>
    <w:rsid w:val="006B2D80"/>
    <w:rsid w:val="006B3A08"/>
    <w:rsid w:val="006B3EE2"/>
    <w:rsid w:val="006B417C"/>
    <w:rsid w:val="006B47CF"/>
    <w:rsid w:val="006B4C39"/>
    <w:rsid w:val="006B5030"/>
    <w:rsid w:val="006B5A08"/>
    <w:rsid w:val="006B677A"/>
    <w:rsid w:val="006B691B"/>
    <w:rsid w:val="006B6983"/>
    <w:rsid w:val="006B7B67"/>
    <w:rsid w:val="006C04F0"/>
    <w:rsid w:val="006C1D96"/>
    <w:rsid w:val="006C21BE"/>
    <w:rsid w:val="006C2556"/>
    <w:rsid w:val="006C3481"/>
    <w:rsid w:val="006C57BA"/>
    <w:rsid w:val="006C5C68"/>
    <w:rsid w:val="006C66AD"/>
    <w:rsid w:val="006C7CBF"/>
    <w:rsid w:val="006D0391"/>
    <w:rsid w:val="006D1178"/>
    <w:rsid w:val="006D193D"/>
    <w:rsid w:val="006D1E52"/>
    <w:rsid w:val="006D2002"/>
    <w:rsid w:val="006D232D"/>
    <w:rsid w:val="006D28BC"/>
    <w:rsid w:val="006D2CF3"/>
    <w:rsid w:val="006D2EF3"/>
    <w:rsid w:val="006D3240"/>
    <w:rsid w:val="006D3D77"/>
    <w:rsid w:val="006D3ECB"/>
    <w:rsid w:val="006D47FA"/>
    <w:rsid w:val="006D50D1"/>
    <w:rsid w:val="006D5E3F"/>
    <w:rsid w:val="006D621F"/>
    <w:rsid w:val="006D63AD"/>
    <w:rsid w:val="006D6A63"/>
    <w:rsid w:val="006D6AE2"/>
    <w:rsid w:val="006E06BA"/>
    <w:rsid w:val="006E3E8F"/>
    <w:rsid w:val="006E4846"/>
    <w:rsid w:val="006E49DF"/>
    <w:rsid w:val="006E51F5"/>
    <w:rsid w:val="006E5229"/>
    <w:rsid w:val="006E610B"/>
    <w:rsid w:val="006E616A"/>
    <w:rsid w:val="006E6602"/>
    <w:rsid w:val="006F042B"/>
    <w:rsid w:val="006F06D1"/>
    <w:rsid w:val="006F0F42"/>
    <w:rsid w:val="006F2514"/>
    <w:rsid w:val="006F3A67"/>
    <w:rsid w:val="006F4369"/>
    <w:rsid w:val="006F461D"/>
    <w:rsid w:val="006F4B1C"/>
    <w:rsid w:val="006F4D2A"/>
    <w:rsid w:val="006F7AB8"/>
    <w:rsid w:val="0070173E"/>
    <w:rsid w:val="0070196D"/>
    <w:rsid w:val="00701CC6"/>
    <w:rsid w:val="00701FB1"/>
    <w:rsid w:val="0070208C"/>
    <w:rsid w:val="00703D79"/>
    <w:rsid w:val="00704522"/>
    <w:rsid w:val="007050D6"/>
    <w:rsid w:val="0070599C"/>
    <w:rsid w:val="00706A9A"/>
    <w:rsid w:val="00707FEA"/>
    <w:rsid w:val="00711194"/>
    <w:rsid w:val="00711422"/>
    <w:rsid w:val="007116FF"/>
    <w:rsid w:val="00711BF4"/>
    <w:rsid w:val="00711E9C"/>
    <w:rsid w:val="007128CE"/>
    <w:rsid w:val="0071392F"/>
    <w:rsid w:val="00713DBB"/>
    <w:rsid w:val="00714212"/>
    <w:rsid w:val="007143B4"/>
    <w:rsid w:val="007146A2"/>
    <w:rsid w:val="0071488D"/>
    <w:rsid w:val="00714B46"/>
    <w:rsid w:val="00714D26"/>
    <w:rsid w:val="007164DC"/>
    <w:rsid w:val="0071711C"/>
    <w:rsid w:val="0072168E"/>
    <w:rsid w:val="00721B2B"/>
    <w:rsid w:val="00721E41"/>
    <w:rsid w:val="007222B2"/>
    <w:rsid w:val="00722C6E"/>
    <w:rsid w:val="00723C54"/>
    <w:rsid w:val="00724105"/>
    <w:rsid w:val="00724780"/>
    <w:rsid w:val="007263E6"/>
    <w:rsid w:val="007268B5"/>
    <w:rsid w:val="00726D0C"/>
    <w:rsid w:val="007279AC"/>
    <w:rsid w:val="00727F6C"/>
    <w:rsid w:val="00731162"/>
    <w:rsid w:val="00731FF3"/>
    <w:rsid w:val="0073203F"/>
    <w:rsid w:val="007330C0"/>
    <w:rsid w:val="00733F9F"/>
    <w:rsid w:val="00735017"/>
    <w:rsid w:val="00735294"/>
    <w:rsid w:val="007352E3"/>
    <w:rsid w:val="00736773"/>
    <w:rsid w:val="0073697C"/>
    <w:rsid w:val="00737960"/>
    <w:rsid w:val="007400B8"/>
    <w:rsid w:val="007408EA"/>
    <w:rsid w:val="007410AD"/>
    <w:rsid w:val="007414CA"/>
    <w:rsid w:val="00741CA3"/>
    <w:rsid w:val="00741F91"/>
    <w:rsid w:val="007420EA"/>
    <w:rsid w:val="00742615"/>
    <w:rsid w:val="00742B1F"/>
    <w:rsid w:val="00742D4B"/>
    <w:rsid w:val="00743097"/>
    <w:rsid w:val="007448C8"/>
    <w:rsid w:val="00746816"/>
    <w:rsid w:val="00746A98"/>
    <w:rsid w:val="00747693"/>
    <w:rsid w:val="00747E69"/>
    <w:rsid w:val="00751569"/>
    <w:rsid w:val="007519DD"/>
    <w:rsid w:val="00752124"/>
    <w:rsid w:val="00752B35"/>
    <w:rsid w:val="007531C6"/>
    <w:rsid w:val="0075370F"/>
    <w:rsid w:val="00753810"/>
    <w:rsid w:val="00753BEF"/>
    <w:rsid w:val="00754521"/>
    <w:rsid w:val="007549C8"/>
    <w:rsid w:val="007551E5"/>
    <w:rsid w:val="00755910"/>
    <w:rsid w:val="007563A1"/>
    <w:rsid w:val="007567B1"/>
    <w:rsid w:val="00756FC2"/>
    <w:rsid w:val="00757129"/>
    <w:rsid w:val="007573A4"/>
    <w:rsid w:val="0075789B"/>
    <w:rsid w:val="007609BA"/>
    <w:rsid w:val="00762FC0"/>
    <w:rsid w:val="00763036"/>
    <w:rsid w:val="007630AB"/>
    <w:rsid w:val="00763153"/>
    <w:rsid w:val="007634C9"/>
    <w:rsid w:val="007638A3"/>
    <w:rsid w:val="00764146"/>
    <w:rsid w:val="0076557B"/>
    <w:rsid w:val="00765D65"/>
    <w:rsid w:val="00765F07"/>
    <w:rsid w:val="00766509"/>
    <w:rsid w:val="00766856"/>
    <w:rsid w:val="00767162"/>
    <w:rsid w:val="0076759E"/>
    <w:rsid w:val="00772470"/>
    <w:rsid w:val="00773F57"/>
    <w:rsid w:val="007747D8"/>
    <w:rsid w:val="007747E7"/>
    <w:rsid w:val="00774E3F"/>
    <w:rsid w:val="007753F8"/>
    <w:rsid w:val="007754ED"/>
    <w:rsid w:val="0077568C"/>
    <w:rsid w:val="00776156"/>
    <w:rsid w:val="00776713"/>
    <w:rsid w:val="00776B42"/>
    <w:rsid w:val="00777782"/>
    <w:rsid w:val="007801E5"/>
    <w:rsid w:val="0078040D"/>
    <w:rsid w:val="00780703"/>
    <w:rsid w:val="00780C2D"/>
    <w:rsid w:val="00781C20"/>
    <w:rsid w:val="00782AE1"/>
    <w:rsid w:val="00783462"/>
    <w:rsid w:val="007848BD"/>
    <w:rsid w:val="00785720"/>
    <w:rsid w:val="00785B93"/>
    <w:rsid w:val="00785DDE"/>
    <w:rsid w:val="00787423"/>
    <w:rsid w:val="0078775B"/>
    <w:rsid w:val="00787AAD"/>
    <w:rsid w:val="0079056C"/>
    <w:rsid w:val="007905F2"/>
    <w:rsid w:val="00791193"/>
    <w:rsid w:val="00791F08"/>
    <w:rsid w:val="007923FA"/>
    <w:rsid w:val="007927D8"/>
    <w:rsid w:val="00792CC0"/>
    <w:rsid w:val="007933A6"/>
    <w:rsid w:val="0079357C"/>
    <w:rsid w:val="00793BF3"/>
    <w:rsid w:val="0079401C"/>
    <w:rsid w:val="00794125"/>
    <w:rsid w:val="0079417B"/>
    <w:rsid w:val="00795E44"/>
    <w:rsid w:val="00795EDE"/>
    <w:rsid w:val="007967E2"/>
    <w:rsid w:val="0079732E"/>
    <w:rsid w:val="00797372"/>
    <w:rsid w:val="00797BE0"/>
    <w:rsid w:val="007A0071"/>
    <w:rsid w:val="007A040B"/>
    <w:rsid w:val="007A04D4"/>
    <w:rsid w:val="007A0EB2"/>
    <w:rsid w:val="007A1A21"/>
    <w:rsid w:val="007A2513"/>
    <w:rsid w:val="007A2811"/>
    <w:rsid w:val="007A2A13"/>
    <w:rsid w:val="007A331C"/>
    <w:rsid w:val="007A36BF"/>
    <w:rsid w:val="007A3C9C"/>
    <w:rsid w:val="007A51CD"/>
    <w:rsid w:val="007A665D"/>
    <w:rsid w:val="007A75D9"/>
    <w:rsid w:val="007B05E7"/>
    <w:rsid w:val="007B1723"/>
    <w:rsid w:val="007B1DAB"/>
    <w:rsid w:val="007B2EB2"/>
    <w:rsid w:val="007B3340"/>
    <w:rsid w:val="007B3681"/>
    <w:rsid w:val="007B3940"/>
    <w:rsid w:val="007B41A2"/>
    <w:rsid w:val="007B5EB1"/>
    <w:rsid w:val="007B60BB"/>
    <w:rsid w:val="007B64AB"/>
    <w:rsid w:val="007B68E4"/>
    <w:rsid w:val="007B6923"/>
    <w:rsid w:val="007B7CF8"/>
    <w:rsid w:val="007C0154"/>
    <w:rsid w:val="007C0A48"/>
    <w:rsid w:val="007C12D7"/>
    <w:rsid w:val="007C175E"/>
    <w:rsid w:val="007C1B80"/>
    <w:rsid w:val="007C2973"/>
    <w:rsid w:val="007C2F92"/>
    <w:rsid w:val="007C349D"/>
    <w:rsid w:val="007C3A26"/>
    <w:rsid w:val="007C3E77"/>
    <w:rsid w:val="007C46B1"/>
    <w:rsid w:val="007C4AB7"/>
    <w:rsid w:val="007C534A"/>
    <w:rsid w:val="007C5436"/>
    <w:rsid w:val="007C6952"/>
    <w:rsid w:val="007C6C4E"/>
    <w:rsid w:val="007D036A"/>
    <w:rsid w:val="007D1F13"/>
    <w:rsid w:val="007D2AAC"/>
    <w:rsid w:val="007D31F7"/>
    <w:rsid w:val="007D328D"/>
    <w:rsid w:val="007D36BB"/>
    <w:rsid w:val="007D393D"/>
    <w:rsid w:val="007D39EA"/>
    <w:rsid w:val="007D3D04"/>
    <w:rsid w:val="007D3F5B"/>
    <w:rsid w:val="007D40B9"/>
    <w:rsid w:val="007D4FB0"/>
    <w:rsid w:val="007D53C9"/>
    <w:rsid w:val="007D68FC"/>
    <w:rsid w:val="007D714D"/>
    <w:rsid w:val="007D7C48"/>
    <w:rsid w:val="007D7F65"/>
    <w:rsid w:val="007E0339"/>
    <w:rsid w:val="007E271A"/>
    <w:rsid w:val="007E2DD8"/>
    <w:rsid w:val="007E3874"/>
    <w:rsid w:val="007E3A61"/>
    <w:rsid w:val="007E3AF0"/>
    <w:rsid w:val="007E4EF6"/>
    <w:rsid w:val="007E5DEF"/>
    <w:rsid w:val="007E6B33"/>
    <w:rsid w:val="007E6DC3"/>
    <w:rsid w:val="007E7A28"/>
    <w:rsid w:val="007F02E7"/>
    <w:rsid w:val="007F059D"/>
    <w:rsid w:val="007F11D1"/>
    <w:rsid w:val="007F1782"/>
    <w:rsid w:val="007F3750"/>
    <w:rsid w:val="007F4D99"/>
    <w:rsid w:val="007F4DAF"/>
    <w:rsid w:val="007F4E4C"/>
    <w:rsid w:val="007F7E47"/>
    <w:rsid w:val="00800A7D"/>
    <w:rsid w:val="008012DE"/>
    <w:rsid w:val="00801880"/>
    <w:rsid w:val="008025A3"/>
    <w:rsid w:val="00802EBE"/>
    <w:rsid w:val="008044CF"/>
    <w:rsid w:val="0080463C"/>
    <w:rsid w:val="00806330"/>
    <w:rsid w:val="008069B1"/>
    <w:rsid w:val="00806CD1"/>
    <w:rsid w:val="008074BD"/>
    <w:rsid w:val="00807FC5"/>
    <w:rsid w:val="0081195D"/>
    <w:rsid w:val="008120BA"/>
    <w:rsid w:val="0081240B"/>
    <w:rsid w:val="008129B1"/>
    <w:rsid w:val="00812E15"/>
    <w:rsid w:val="00813F20"/>
    <w:rsid w:val="00814995"/>
    <w:rsid w:val="00814FAE"/>
    <w:rsid w:val="00815421"/>
    <w:rsid w:val="0081669C"/>
    <w:rsid w:val="00817EF1"/>
    <w:rsid w:val="00821BA9"/>
    <w:rsid w:val="00821C62"/>
    <w:rsid w:val="00821F7C"/>
    <w:rsid w:val="0082233E"/>
    <w:rsid w:val="008229A3"/>
    <w:rsid w:val="00823A43"/>
    <w:rsid w:val="008241FE"/>
    <w:rsid w:val="008244DA"/>
    <w:rsid w:val="0082498F"/>
    <w:rsid w:val="00824D9E"/>
    <w:rsid w:val="008250A0"/>
    <w:rsid w:val="00825F11"/>
    <w:rsid w:val="00830AA2"/>
    <w:rsid w:val="00832976"/>
    <w:rsid w:val="00833347"/>
    <w:rsid w:val="008345D9"/>
    <w:rsid w:val="00835197"/>
    <w:rsid w:val="00835510"/>
    <w:rsid w:val="008359CE"/>
    <w:rsid w:val="00835DEF"/>
    <w:rsid w:val="00836394"/>
    <w:rsid w:val="00836C33"/>
    <w:rsid w:val="00840DB4"/>
    <w:rsid w:val="00841E10"/>
    <w:rsid w:val="008421E7"/>
    <w:rsid w:val="0084348E"/>
    <w:rsid w:val="00844642"/>
    <w:rsid w:val="0084555D"/>
    <w:rsid w:val="008455D7"/>
    <w:rsid w:val="008460A1"/>
    <w:rsid w:val="008463CE"/>
    <w:rsid w:val="0084673F"/>
    <w:rsid w:val="00847A03"/>
    <w:rsid w:val="00850136"/>
    <w:rsid w:val="008514F3"/>
    <w:rsid w:val="00851718"/>
    <w:rsid w:val="008518DD"/>
    <w:rsid w:val="00852643"/>
    <w:rsid w:val="008529FB"/>
    <w:rsid w:val="00853426"/>
    <w:rsid w:val="008538AB"/>
    <w:rsid w:val="00853A69"/>
    <w:rsid w:val="00853C9C"/>
    <w:rsid w:val="0085406B"/>
    <w:rsid w:val="00854A64"/>
    <w:rsid w:val="00854AB1"/>
    <w:rsid w:val="008552EC"/>
    <w:rsid w:val="008555F4"/>
    <w:rsid w:val="00855E27"/>
    <w:rsid w:val="00856E6C"/>
    <w:rsid w:val="0086145E"/>
    <w:rsid w:val="0086160B"/>
    <w:rsid w:val="00861BC0"/>
    <w:rsid w:val="00861C63"/>
    <w:rsid w:val="00863225"/>
    <w:rsid w:val="00863CEB"/>
    <w:rsid w:val="00865A27"/>
    <w:rsid w:val="00867414"/>
    <w:rsid w:val="00867CFB"/>
    <w:rsid w:val="008700D6"/>
    <w:rsid w:val="00871345"/>
    <w:rsid w:val="00872D92"/>
    <w:rsid w:val="00874167"/>
    <w:rsid w:val="00874171"/>
    <w:rsid w:val="00874213"/>
    <w:rsid w:val="00874BB5"/>
    <w:rsid w:val="00874C65"/>
    <w:rsid w:val="00875770"/>
    <w:rsid w:val="00875B6E"/>
    <w:rsid w:val="00876280"/>
    <w:rsid w:val="0087641C"/>
    <w:rsid w:val="00880275"/>
    <w:rsid w:val="008802F9"/>
    <w:rsid w:val="008806E0"/>
    <w:rsid w:val="008814C2"/>
    <w:rsid w:val="00882AB2"/>
    <w:rsid w:val="00884A37"/>
    <w:rsid w:val="00885673"/>
    <w:rsid w:val="00885FD0"/>
    <w:rsid w:val="008875AD"/>
    <w:rsid w:val="00887993"/>
    <w:rsid w:val="0089097B"/>
    <w:rsid w:val="00891C68"/>
    <w:rsid w:val="00891DFD"/>
    <w:rsid w:val="00891FFC"/>
    <w:rsid w:val="00892860"/>
    <w:rsid w:val="008951C1"/>
    <w:rsid w:val="00895248"/>
    <w:rsid w:val="00896751"/>
    <w:rsid w:val="00896878"/>
    <w:rsid w:val="00896C21"/>
    <w:rsid w:val="00897EA0"/>
    <w:rsid w:val="008A02D9"/>
    <w:rsid w:val="008A0CC9"/>
    <w:rsid w:val="008A0D1B"/>
    <w:rsid w:val="008A1456"/>
    <w:rsid w:val="008A2692"/>
    <w:rsid w:val="008A31C2"/>
    <w:rsid w:val="008A3787"/>
    <w:rsid w:val="008A52EA"/>
    <w:rsid w:val="008A532E"/>
    <w:rsid w:val="008A5CF0"/>
    <w:rsid w:val="008A63A4"/>
    <w:rsid w:val="008A6836"/>
    <w:rsid w:val="008A7AFE"/>
    <w:rsid w:val="008B0195"/>
    <w:rsid w:val="008B0838"/>
    <w:rsid w:val="008B2C05"/>
    <w:rsid w:val="008B3D7F"/>
    <w:rsid w:val="008B4648"/>
    <w:rsid w:val="008B5726"/>
    <w:rsid w:val="008B72D3"/>
    <w:rsid w:val="008B758A"/>
    <w:rsid w:val="008C0B91"/>
    <w:rsid w:val="008C0E62"/>
    <w:rsid w:val="008C28F4"/>
    <w:rsid w:val="008C541B"/>
    <w:rsid w:val="008C5F41"/>
    <w:rsid w:val="008C7E51"/>
    <w:rsid w:val="008D0606"/>
    <w:rsid w:val="008D0B4E"/>
    <w:rsid w:val="008D11DB"/>
    <w:rsid w:val="008D16D3"/>
    <w:rsid w:val="008D1FF6"/>
    <w:rsid w:val="008D3231"/>
    <w:rsid w:val="008D33C3"/>
    <w:rsid w:val="008D3669"/>
    <w:rsid w:val="008D36C1"/>
    <w:rsid w:val="008D3747"/>
    <w:rsid w:val="008D390B"/>
    <w:rsid w:val="008D3CD8"/>
    <w:rsid w:val="008D4876"/>
    <w:rsid w:val="008D4DD8"/>
    <w:rsid w:val="008D5707"/>
    <w:rsid w:val="008D6654"/>
    <w:rsid w:val="008D7303"/>
    <w:rsid w:val="008E00AF"/>
    <w:rsid w:val="008E064B"/>
    <w:rsid w:val="008E0B26"/>
    <w:rsid w:val="008E0CBD"/>
    <w:rsid w:val="008E1276"/>
    <w:rsid w:val="008E17E6"/>
    <w:rsid w:val="008E1D60"/>
    <w:rsid w:val="008E2704"/>
    <w:rsid w:val="008E2CDD"/>
    <w:rsid w:val="008E3B43"/>
    <w:rsid w:val="008E3DCC"/>
    <w:rsid w:val="008E3E24"/>
    <w:rsid w:val="008E41EC"/>
    <w:rsid w:val="008E579D"/>
    <w:rsid w:val="008E592E"/>
    <w:rsid w:val="008E6058"/>
    <w:rsid w:val="008E7644"/>
    <w:rsid w:val="008E7697"/>
    <w:rsid w:val="008F0157"/>
    <w:rsid w:val="008F01A7"/>
    <w:rsid w:val="008F09C5"/>
    <w:rsid w:val="008F167A"/>
    <w:rsid w:val="008F186B"/>
    <w:rsid w:val="008F2128"/>
    <w:rsid w:val="008F3936"/>
    <w:rsid w:val="008F47E3"/>
    <w:rsid w:val="008F5635"/>
    <w:rsid w:val="008F5EF8"/>
    <w:rsid w:val="008F6A7B"/>
    <w:rsid w:val="008F6AE8"/>
    <w:rsid w:val="00900356"/>
    <w:rsid w:val="0090175B"/>
    <w:rsid w:val="00903199"/>
    <w:rsid w:val="0090343F"/>
    <w:rsid w:val="00904019"/>
    <w:rsid w:val="009049CA"/>
    <w:rsid w:val="00905B5C"/>
    <w:rsid w:val="0090643B"/>
    <w:rsid w:val="009077F2"/>
    <w:rsid w:val="00907AD0"/>
    <w:rsid w:val="009111CD"/>
    <w:rsid w:val="00912451"/>
    <w:rsid w:val="00912BD0"/>
    <w:rsid w:val="009135C3"/>
    <w:rsid w:val="009136FD"/>
    <w:rsid w:val="00913F7D"/>
    <w:rsid w:val="00914D78"/>
    <w:rsid w:val="00914F5A"/>
    <w:rsid w:val="00916653"/>
    <w:rsid w:val="00920EC5"/>
    <w:rsid w:val="00921087"/>
    <w:rsid w:val="009238FD"/>
    <w:rsid w:val="00923D69"/>
    <w:rsid w:val="00924EAB"/>
    <w:rsid w:val="00926770"/>
    <w:rsid w:val="00926CCC"/>
    <w:rsid w:val="009273A0"/>
    <w:rsid w:val="00930D79"/>
    <w:rsid w:val="0093148E"/>
    <w:rsid w:val="00931DEE"/>
    <w:rsid w:val="009324C6"/>
    <w:rsid w:val="0093358A"/>
    <w:rsid w:val="00933899"/>
    <w:rsid w:val="009349B3"/>
    <w:rsid w:val="00934B16"/>
    <w:rsid w:val="00934C34"/>
    <w:rsid w:val="00935332"/>
    <w:rsid w:val="009353F2"/>
    <w:rsid w:val="00935758"/>
    <w:rsid w:val="0093680F"/>
    <w:rsid w:val="00937C21"/>
    <w:rsid w:val="00937CE7"/>
    <w:rsid w:val="009408A0"/>
    <w:rsid w:val="009417D3"/>
    <w:rsid w:val="00941A6A"/>
    <w:rsid w:val="0094250B"/>
    <w:rsid w:val="00943253"/>
    <w:rsid w:val="00943342"/>
    <w:rsid w:val="0094362F"/>
    <w:rsid w:val="00944EFA"/>
    <w:rsid w:val="009451B2"/>
    <w:rsid w:val="0094785E"/>
    <w:rsid w:val="00947864"/>
    <w:rsid w:val="009502A0"/>
    <w:rsid w:val="00950899"/>
    <w:rsid w:val="00951290"/>
    <w:rsid w:val="009517EF"/>
    <w:rsid w:val="00952D43"/>
    <w:rsid w:val="00954164"/>
    <w:rsid w:val="0095426A"/>
    <w:rsid w:val="00955179"/>
    <w:rsid w:val="00956AAA"/>
    <w:rsid w:val="0095714F"/>
    <w:rsid w:val="00957437"/>
    <w:rsid w:val="009574ED"/>
    <w:rsid w:val="009619C6"/>
    <w:rsid w:val="00962060"/>
    <w:rsid w:val="009628DC"/>
    <w:rsid w:val="00962A37"/>
    <w:rsid w:val="009636B5"/>
    <w:rsid w:val="00963972"/>
    <w:rsid w:val="00963AB7"/>
    <w:rsid w:val="00964130"/>
    <w:rsid w:val="0096489C"/>
    <w:rsid w:val="0096526F"/>
    <w:rsid w:val="0096540F"/>
    <w:rsid w:val="009668C9"/>
    <w:rsid w:val="009675BF"/>
    <w:rsid w:val="00967CA0"/>
    <w:rsid w:val="009725B1"/>
    <w:rsid w:val="0097260B"/>
    <w:rsid w:val="009728A3"/>
    <w:rsid w:val="00972F6B"/>
    <w:rsid w:val="00973108"/>
    <w:rsid w:val="009751CD"/>
    <w:rsid w:val="0097542B"/>
    <w:rsid w:val="00975E2F"/>
    <w:rsid w:val="009768B2"/>
    <w:rsid w:val="00977667"/>
    <w:rsid w:val="00977669"/>
    <w:rsid w:val="00977AAA"/>
    <w:rsid w:val="00977BFC"/>
    <w:rsid w:val="00977CF4"/>
    <w:rsid w:val="0098005D"/>
    <w:rsid w:val="0098020E"/>
    <w:rsid w:val="00980248"/>
    <w:rsid w:val="009810E9"/>
    <w:rsid w:val="00982EF1"/>
    <w:rsid w:val="00983115"/>
    <w:rsid w:val="0098348B"/>
    <w:rsid w:val="00983FA9"/>
    <w:rsid w:val="00984217"/>
    <w:rsid w:val="0098429C"/>
    <w:rsid w:val="00985097"/>
    <w:rsid w:val="009861DD"/>
    <w:rsid w:val="0098635E"/>
    <w:rsid w:val="00986455"/>
    <w:rsid w:val="00986DD3"/>
    <w:rsid w:val="009870B1"/>
    <w:rsid w:val="009870BB"/>
    <w:rsid w:val="009874E1"/>
    <w:rsid w:val="0099014F"/>
    <w:rsid w:val="009903A8"/>
    <w:rsid w:val="009913BF"/>
    <w:rsid w:val="009915BE"/>
    <w:rsid w:val="00991695"/>
    <w:rsid w:val="0099193E"/>
    <w:rsid w:val="00992742"/>
    <w:rsid w:val="0099337E"/>
    <w:rsid w:val="009943AD"/>
    <w:rsid w:val="00994481"/>
    <w:rsid w:val="00995A1F"/>
    <w:rsid w:val="009965BA"/>
    <w:rsid w:val="009965D0"/>
    <w:rsid w:val="009972CD"/>
    <w:rsid w:val="0099774E"/>
    <w:rsid w:val="009A01FD"/>
    <w:rsid w:val="009A18A9"/>
    <w:rsid w:val="009A24CE"/>
    <w:rsid w:val="009A293B"/>
    <w:rsid w:val="009A2945"/>
    <w:rsid w:val="009A3AB7"/>
    <w:rsid w:val="009A3FCC"/>
    <w:rsid w:val="009A5750"/>
    <w:rsid w:val="009A5773"/>
    <w:rsid w:val="009A5D0C"/>
    <w:rsid w:val="009A6121"/>
    <w:rsid w:val="009A6925"/>
    <w:rsid w:val="009B0547"/>
    <w:rsid w:val="009B09D7"/>
    <w:rsid w:val="009B1388"/>
    <w:rsid w:val="009B1ECC"/>
    <w:rsid w:val="009B36E9"/>
    <w:rsid w:val="009B43AC"/>
    <w:rsid w:val="009B58B5"/>
    <w:rsid w:val="009B58F8"/>
    <w:rsid w:val="009B59EF"/>
    <w:rsid w:val="009B5C0A"/>
    <w:rsid w:val="009B7445"/>
    <w:rsid w:val="009B7A3A"/>
    <w:rsid w:val="009B7B21"/>
    <w:rsid w:val="009C0675"/>
    <w:rsid w:val="009C071F"/>
    <w:rsid w:val="009C2581"/>
    <w:rsid w:val="009C2FDD"/>
    <w:rsid w:val="009C3228"/>
    <w:rsid w:val="009C3F2D"/>
    <w:rsid w:val="009C4507"/>
    <w:rsid w:val="009C497D"/>
    <w:rsid w:val="009C5251"/>
    <w:rsid w:val="009C58FC"/>
    <w:rsid w:val="009C6B5C"/>
    <w:rsid w:val="009C6D27"/>
    <w:rsid w:val="009C70C5"/>
    <w:rsid w:val="009C7388"/>
    <w:rsid w:val="009C7E48"/>
    <w:rsid w:val="009D11FF"/>
    <w:rsid w:val="009D1314"/>
    <w:rsid w:val="009D1F2D"/>
    <w:rsid w:val="009D334C"/>
    <w:rsid w:val="009D5566"/>
    <w:rsid w:val="009D59BA"/>
    <w:rsid w:val="009D5F17"/>
    <w:rsid w:val="009D6932"/>
    <w:rsid w:val="009D6E66"/>
    <w:rsid w:val="009D75C7"/>
    <w:rsid w:val="009D7EC9"/>
    <w:rsid w:val="009D7F44"/>
    <w:rsid w:val="009E0347"/>
    <w:rsid w:val="009E13C9"/>
    <w:rsid w:val="009E1594"/>
    <w:rsid w:val="009E23AF"/>
    <w:rsid w:val="009E2744"/>
    <w:rsid w:val="009E2D25"/>
    <w:rsid w:val="009E404A"/>
    <w:rsid w:val="009E5F35"/>
    <w:rsid w:val="009E68FE"/>
    <w:rsid w:val="009F035A"/>
    <w:rsid w:val="009F1957"/>
    <w:rsid w:val="009F2158"/>
    <w:rsid w:val="009F24D6"/>
    <w:rsid w:val="009F3505"/>
    <w:rsid w:val="009F42C0"/>
    <w:rsid w:val="009F48C7"/>
    <w:rsid w:val="009F7E1D"/>
    <w:rsid w:val="00A007B5"/>
    <w:rsid w:val="00A00C6D"/>
    <w:rsid w:val="00A018E7"/>
    <w:rsid w:val="00A01ABD"/>
    <w:rsid w:val="00A02D76"/>
    <w:rsid w:val="00A035F5"/>
    <w:rsid w:val="00A04F2B"/>
    <w:rsid w:val="00A05D92"/>
    <w:rsid w:val="00A05E07"/>
    <w:rsid w:val="00A06280"/>
    <w:rsid w:val="00A06853"/>
    <w:rsid w:val="00A06BA0"/>
    <w:rsid w:val="00A07F08"/>
    <w:rsid w:val="00A10178"/>
    <w:rsid w:val="00A11A14"/>
    <w:rsid w:val="00A124F6"/>
    <w:rsid w:val="00A137AD"/>
    <w:rsid w:val="00A142DC"/>
    <w:rsid w:val="00A14603"/>
    <w:rsid w:val="00A15203"/>
    <w:rsid w:val="00A154B6"/>
    <w:rsid w:val="00A174FE"/>
    <w:rsid w:val="00A17811"/>
    <w:rsid w:val="00A2095F"/>
    <w:rsid w:val="00A209F0"/>
    <w:rsid w:val="00A23B47"/>
    <w:rsid w:val="00A23F1F"/>
    <w:rsid w:val="00A25C3E"/>
    <w:rsid w:val="00A25CEC"/>
    <w:rsid w:val="00A261D8"/>
    <w:rsid w:val="00A266AB"/>
    <w:rsid w:val="00A267BF"/>
    <w:rsid w:val="00A27450"/>
    <w:rsid w:val="00A274B6"/>
    <w:rsid w:val="00A27EA3"/>
    <w:rsid w:val="00A30CF7"/>
    <w:rsid w:val="00A30EB7"/>
    <w:rsid w:val="00A30F91"/>
    <w:rsid w:val="00A31017"/>
    <w:rsid w:val="00A31260"/>
    <w:rsid w:val="00A314F6"/>
    <w:rsid w:val="00A35351"/>
    <w:rsid w:val="00A3556E"/>
    <w:rsid w:val="00A36459"/>
    <w:rsid w:val="00A366E8"/>
    <w:rsid w:val="00A36AA1"/>
    <w:rsid w:val="00A37F58"/>
    <w:rsid w:val="00A400FD"/>
    <w:rsid w:val="00A41528"/>
    <w:rsid w:val="00A41686"/>
    <w:rsid w:val="00A4226D"/>
    <w:rsid w:val="00A4368C"/>
    <w:rsid w:val="00A44889"/>
    <w:rsid w:val="00A45807"/>
    <w:rsid w:val="00A45D19"/>
    <w:rsid w:val="00A45F58"/>
    <w:rsid w:val="00A478DF"/>
    <w:rsid w:val="00A47B91"/>
    <w:rsid w:val="00A47F22"/>
    <w:rsid w:val="00A500AF"/>
    <w:rsid w:val="00A5161C"/>
    <w:rsid w:val="00A519D8"/>
    <w:rsid w:val="00A52B75"/>
    <w:rsid w:val="00A5320C"/>
    <w:rsid w:val="00A53437"/>
    <w:rsid w:val="00A54732"/>
    <w:rsid w:val="00A54C52"/>
    <w:rsid w:val="00A54EBB"/>
    <w:rsid w:val="00A5591E"/>
    <w:rsid w:val="00A55CF6"/>
    <w:rsid w:val="00A55E77"/>
    <w:rsid w:val="00A562F2"/>
    <w:rsid w:val="00A56C22"/>
    <w:rsid w:val="00A56DAB"/>
    <w:rsid w:val="00A5748A"/>
    <w:rsid w:val="00A57E5A"/>
    <w:rsid w:val="00A601E8"/>
    <w:rsid w:val="00A606B5"/>
    <w:rsid w:val="00A61359"/>
    <w:rsid w:val="00A61748"/>
    <w:rsid w:val="00A63137"/>
    <w:rsid w:val="00A6426B"/>
    <w:rsid w:val="00A65190"/>
    <w:rsid w:val="00A652A6"/>
    <w:rsid w:val="00A652C5"/>
    <w:rsid w:val="00A65430"/>
    <w:rsid w:val="00A66197"/>
    <w:rsid w:val="00A67B5A"/>
    <w:rsid w:val="00A7019F"/>
    <w:rsid w:val="00A70D31"/>
    <w:rsid w:val="00A73465"/>
    <w:rsid w:val="00A73799"/>
    <w:rsid w:val="00A73A3B"/>
    <w:rsid w:val="00A74459"/>
    <w:rsid w:val="00A746EC"/>
    <w:rsid w:val="00A74A1B"/>
    <w:rsid w:val="00A74D85"/>
    <w:rsid w:val="00A74F0F"/>
    <w:rsid w:val="00A751A5"/>
    <w:rsid w:val="00A75A6A"/>
    <w:rsid w:val="00A7639B"/>
    <w:rsid w:val="00A77C1F"/>
    <w:rsid w:val="00A8078A"/>
    <w:rsid w:val="00A810EA"/>
    <w:rsid w:val="00A81D12"/>
    <w:rsid w:val="00A82C35"/>
    <w:rsid w:val="00A82CFE"/>
    <w:rsid w:val="00A83A97"/>
    <w:rsid w:val="00A84C15"/>
    <w:rsid w:val="00A84F66"/>
    <w:rsid w:val="00A86A50"/>
    <w:rsid w:val="00A873CE"/>
    <w:rsid w:val="00A87AD7"/>
    <w:rsid w:val="00A87E72"/>
    <w:rsid w:val="00A90204"/>
    <w:rsid w:val="00A90860"/>
    <w:rsid w:val="00A955EF"/>
    <w:rsid w:val="00A95CCF"/>
    <w:rsid w:val="00A963F4"/>
    <w:rsid w:val="00A97244"/>
    <w:rsid w:val="00A97810"/>
    <w:rsid w:val="00AA1680"/>
    <w:rsid w:val="00AA2206"/>
    <w:rsid w:val="00AA2313"/>
    <w:rsid w:val="00AA3788"/>
    <w:rsid w:val="00AA4AF7"/>
    <w:rsid w:val="00AA56F7"/>
    <w:rsid w:val="00AA5927"/>
    <w:rsid w:val="00AA5EBA"/>
    <w:rsid w:val="00AA625D"/>
    <w:rsid w:val="00AA63FD"/>
    <w:rsid w:val="00AA709B"/>
    <w:rsid w:val="00AB065A"/>
    <w:rsid w:val="00AB0E06"/>
    <w:rsid w:val="00AB0E9F"/>
    <w:rsid w:val="00AB2D8E"/>
    <w:rsid w:val="00AB2EE7"/>
    <w:rsid w:val="00AB5A07"/>
    <w:rsid w:val="00AB6001"/>
    <w:rsid w:val="00AB623E"/>
    <w:rsid w:val="00AB6510"/>
    <w:rsid w:val="00AB67DC"/>
    <w:rsid w:val="00AB69B4"/>
    <w:rsid w:val="00AB772C"/>
    <w:rsid w:val="00AB79F5"/>
    <w:rsid w:val="00AB7F77"/>
    <w:rsid w:val="00AB7FE2"/>
    <w:rsid w:val="00AC0509"/>
    <w:rsid w:val="00AC083F"/>
    <w:rsid w:val="00AC11C0"/>
    <w:rsid w:val="00AC123C"/>
    <w:rsid w:val="00AC15FF"/>
    <w:rsid w:val="00AC1B43"/>
    <w:rsid w:val="00AC1C03"/>
    <w:rsid w:val="00AC46D8"/>
    <w:rsid w:val="00AC5F40"/>
    <w:rsid w:val="00AC7B13"/>
    <w:rsid w:val="00AD069C"/>
    <w:rsid w:val="00AD1E0D"/>
    <w:rsid w:val="00AD28EC"/>
    <w:rsid w:val="00AD2DF4"/>
    <w:rsid w:val="00AD39D3"/>
    <w:rsid w:val="00AD5296"/>
    <w:rsid w:val="00AD52B4"/>
    <w:rsid w:val="00AD5811"/>
    <w:rsid w:val="00AD7F8B"/>
    <w:rsid w:val="00AE113C"/>
    <w:rsid w:val="00AE12A6"/>
    <w:rsid w:val="00AE15C7"/>
    <w:rsid w:val="00AE1E7A"/>
    <w:rsid w:val="00AE1FDE"/>
    <w:rsid w:val="00AE2420"/>
    <w:rsid w:val="00AE246C"/>
    <w:rsid w:val="00AE2576"/>
    <w:rsid w:val="00AE2871"/>
    <w:rsid w:val="00AE2A9B"/>
    <w:rsid w:val="00AE341B"/>
    <w:rsid w:val="00AE3F7F"/>
    <w:rsid w:val="00AE4E18"/>
    <w:rsid w:val="00AE4EAB"/>
    <w:rsid w:val="00AE591C"/>
    <w:rsid w:val="00AE679D"/>
    <w:rsid w:val="00AE687E"/>
    <w:rsid w:val="00AE7DB0"/>
    <w:rsid w:val="00AF0087"/>
    <w:rsid w:val="00AF097B"/>
    <w:rsid w:val="00AF1833"/>
    <w:rsid w:val="00AF2BA6"/>
    <w:rsid w:val="00AF2FD2"/>
    <w:rsid w:val="00AF4047"/>
    <w:rsid w:val="00AF4E29"/>
    <w:rsid w:val="00AF537C"/>
    <w:rsid w:val="00AF647E"/>
    <w:rsid w:val="00AF780C"/>
    <w:rsid w:val="00B0072F"/>
    <w:rsid w:val="00B00883"/>
    <w:rsid w:val="00B0170E"/>
    <w:rsid w:val="00B02301"/>
    <w:rsid w:val="00B02468"/>
    <w:rsid w:val="00B02AEA"/>
    <w:rsid w:val="00B0385C"/>
    <w:rsid w:val="00B03BFA"/>
    <w:rsid w:val="00B0403E"/>
    <w:rsid w:val="00B043C5"/>
    <w:rsid w:val="00B052D5"/>
    <w:rsid w:val="00B05BAC"/>
    <w:rsid w:val="00B05ED9"/>
    <w:rsid w:val="00B06689"/>
    <w:rsid w:val="00B06764"/>
    <w:rsid w:val="00B073C5"/>
    <w:rsid w:val="00B07E11"/>
    <w:rsid w:val="00B10082"/>
    <w:rsid w:val="00B115AC"/>
    <w:rsid w:val="00B11E31"/>
    <w:rsid w:val="00B13293"/>
    <w:rsid w:val="00B13FDB"/>
    <w:rsid w:val="00B140C0"/>
    <w:rsid w:val="00B150CE"/>
    <w:rsid w:val="00B15143"/>
    <w:rsid w:val="00B15466"/>
    <w:rsid w:val="00B17141"/>
    <w:rsid w:val="00B17F91"/>
    <w:rsid w:val="00B219BC"/>
    <w:rsid w:val="00B21A54"/>
    <w:rsid w:val="00B22804"/>
    <w:rsid w:val="00B247FF"/>
    <w:rsid w:val="00B24EE9"/>
    <w:rsid w:val="00B25612"/>
    <w:rsid w:val="00B25F76"/>
    <w:rsid w:val="00B2633E"/>
    <w:rsid w:val="00B273B3"/>
    <w:rsid w:val="00B27A6D"/>
    <w:rsid w:val="00B31AEA"/>
    <w:rsid w:val="00B33133"/>
    <w:rsid w:val="00B33139"/>
    <w:rsid w:val="00B35273"/>
    <w:rsid w:val="00B369D3"/>
    <w:rsid w:val="00B37145"/>
    <w:rsid w:val="00B37ED4"/>
    <w:rsid w:val="00B41299"/>
    <w:rsid w:val="00B41916"/>
    <w:rsid w:val="00B42BA8"/>
    <w:rsid w:val="00B43307"/>
    <w:rsid w:val="00B4387D"/>
    <w:rsid w:val="00B43A92"/>
    <w:rsid w:val="00B44A38"/>
    <w:rsid w:val="00B454BD"/>
    <w:rsid w:val="00B465A4"/>
    <w:rsid w:val="00B51459"/>
    <w:rsid w:val="00B527DE"/>
    <w:rsid w:val="00B53A18"/>
    <w:rsid w:val="00B53C08"/>
    <w:rsid w:val="00B546CA"/>
    <w:rsid w:val="00B546E4"/>
    <w:rsid w:val="00B5480E"/>
    <w:rsid w:val="00B5593F"/>
    <w:rsid w:val="00B55B4B"/>
    <w:rsid w:val="00B563A2"/>
    <w:rsid w:val="00B56AD1"/>
    <w:rsid w:val="00B57A7E"/>
    <w:rsid w:val="00B57BA3"/>
    <w:rsid w:val="00B57CA3"/>
    <w:rsid w:val="00B605B5"/>
    <w:rsid w:val="00B60B9D"/>
    <w:rsid w:val="00B60E0B"/>
    <w:rsid w:val="00B611A1"/>
    <w:rsid w:val="00B62428"/>
    <w:rsid w:val="00B6334E"/>
    <w:rsid w:val="00B63C31"/>
    <w:rsid w:val="00B645B7"/>
    <w:rsid w:val="00B64A27"/>
    <w:rsid w:val="00B65BBB"/>
    <w:rsid w:val="00B664CB"/>
    <w:rsid w:val="00B66C4F"/>
    <w:rsid w:val="00B67286"/>
    <w:rsid w:val="00B67D70"/>
    <w:rsid w:val="00B701CA"/>
    <w:rsid w:val="00B72968"/>
    <w:rsid w:val="00B731D1"/>
    <w:rsid w:val="00B73EA8"/>
    <w:rsid w:val="00B73F03"/>
    <w:rsid w:val="00B73F55"/>
    <w:rsid w:val="00B74058"/>
    <w:rsid w:val="00B75949"/>
    <w:rsid w:val="00B75C3D"/>
    <w:rsid w:val="00B7630F"/>
    <w:rsid w:val="00B773F0"/>
    <w:rsid w:val="00B7782E"/>
    <w:rsid w:val="00B80550"/>
    <w:rsid w:val="00B805F2"/>
    <w:rsid w:val="00B80AC3"/>
    <w:rsid w:val="00B82941"/>
    <w:rsid w:val="00B836A8"/>
    <w:rsid w:val="00B8457C"/>
    <w:rsid w:val="00B84597"/>
    <w:rsid w:val="00B847EF"/>
    <w:rsid w:val="00B85385"/>
    <w:rsid w:val="00B85530"/>
    <w:rsid w:val="00B861FD"/>
    <w:rsid w:val="00B86889"/>
    <w:rsid w:val="00B86B11"/>
    <w:rsid w:val="00B87030"/>
    <w:rsid w:val="00B87A64"/>
    <w:rsid w:val="00B91905"/>
    <w:rsid w:val="00B9244D"/>
    <w:rsid w:val="00B933FE"/>
    <w:rsid w:val="00B9373D"/>
    <w:rsid w:val="00B9407C"/>
    <w:rsid w:val="00B94AE1"/>
    <w:rsid w:val="00B94E2D"/>
    <w:rsid w:val="00B94E7D"/>
    <w:rsid w:val="00B97C27"/>
    <w:rsid w:val="00B97D2C"/>
    <w:rsid w:val="00BA107A"/>
    <w:rsid w:val="00BA1DE1"/>
    <w:rsid w:val="00BA39A2"/>
    <w:rsid w:val="00BA4CC6"/>
    <w:rsid w:val="00BA4F2C"/>
    <w:rsid w:val="00BA538C"/>
    <w:rsid w:val="00BA555B"/>
    <w:rsid w:val="00BA5A66"/>
    <w:rsid w:val="00BA6839"/>
    <w:rsid w:val="00BB057D"/>
    <w:rsid w:val="00BB0B19"/>
    <w:rsid w:val="00BB0BB8"/>
    <w:rsid w:val="00BB2B17"/>
    <w:rsid w:val="00BB3370"/>
    <w:rsid w:val="00BB3911"/>
    <w:rsid w:val="00BB507F"/>
    <w:rsid w:val="00BB5466"/>
    <w:rsid w:val="00BB7485"/>
    <w:rsid w:val="00BB7903"/>
    <w:rsid w:val="00BB7DC7"/>
    <w:rsid w:val="00BB7DEF"/>
    <w:rsid w:val="00BC025F"/>
    <w:rsid w:val="00BC0710"/>
    <w:rsid w:val="00BC0944"/>
    <w:rsid w:val="00BC159E"/>
    <w:rsid w:val="00BC41EF"/>
    <w:rsid w:val="00BC4F0D"/>
    <w:rsid w:val="00BC5B52"/>
    <w:rsid w:val="00BC620C"/>
    <w:rsid w:val="00BC69CF"/>
    <w:rsid w:val="00BC7BF8"/>
    <w:rsid w:val="00BD02FD"/>
    <w:rsid w:val="00BD0B75"/>
    <w:rsid w:val="00BD0BB1"/>
    <w:rsid w:val="00BD1359"/>
    <w:rsid w:val="00BD3A44"/>
    <w:rsid w:val="00BD3CDC"/>
    <w:rsid w:val="00BD4ACF"/>
    <w:rsid w:val="00BD5023"/>
    <w:rsid w:val="00BD5728"/>
    <w:rsid w:val="00BD576F"/>
    <w:rsid w:val="00BD59F2"/>
    <w:rsid w:val="00BD6492"/>
    <w:rsid w:val="00BD7308"/>
    <w:rsid w:val="00BD7417"/>
    <w:rsid w:val="00BE0370"/>
    <w:rsid w:val="00BE25E8"/>
    <w:rsid w:val="00BE279B"/>
    <w:rsid w:val="00BE2F7D"/>
    <w:rsid w:val="00BE367E"/>
    <w:rsid w:val="00BE484B"/>
    <w:rsid w:val="00BE50D5"/>
    <w:rsid w:val="00BE510A"/>
    <w:rsid w:val="00BE5270"/>
    <w:rsid w:val="00BE59E1"/>
    <w:rsid w:val="00BE5B47"/>
    <w:rsid w:val="00BF0740"/>
    <w:rsid w:val="00BF179D"/>
    <w:rsid w:val="00BF3809"/>
    <w:rsid w:val="00BF3BAD"/>
    <w:rsid w:val="00BF40DB"/>
    <w:rsid w:val="00BF4995"/>
    <w:rsid w:val="00BF4DD4"/>
    <w:rsid w:val="00BF5012"/>
    <w:rsid w:val="00BF59DD"/>
    <w:rsid w:val="00BF778F"/>
    <w:rsid w:val="00BF797F"/>
    <w:rsid w:val="00BF7C5C"/>
    <w:rsid w:val="00BF7CFA"/>
    <w:rsid w:val="00C00FCA"/>
    <w:rsid w:val="00C019EF"/>
    <w:rsid w:val="00C01B11"/>
    <w:rsid w:val="00C02250"/>
    <w:rsid w:val="00C02665"/>
    <w:rsid w:val="00C02808"/>
    <w:rsid w:val="00C05429"/>
    <w:rsid w:val="00C05CE7"/>
    <w:rsid w:val="00C065A8"/>
    <w:rsid w:val="00C06AD8"/>
    <w:rsid w:val="00C06CA0"/>
    <w:rsid w:val="00C11180"/>
    <w:rsid w:val="00C14126"/>
    <w:rsid w:val="00C1480F"/>
    <w:rsid w:val="00C15644"/>
    <w:rsid w:val="00C15B97"/>
    <w:rsid w:val="00C1761B"/>
    <w:rsid w:val="00C17F2E"/>
    <w:rsid w:val="00C20BF5"/>
    <w:rsid w:val="00C20FF8"/>
    <w:rsid w:val="00C213E7"/>
    <w:rsid w:val="00C21709"/>
    <w:rsid w:val="00C22420"/>
    <w:rsid w:val="00C22CAF"/>
    <w:rsid w:val="00C233C4"/>
    <w:rsid w:val="00C267DD"/>
    <w:rsid w:val="00C271D8"/>
    <w:rsid w:val="00C279CF"/>
    <w:rsid w:val="00C308E2"/>
    <w:rsid w:val="00C30FC5"/>
    <w:rsid w:val="00C3159D"/>
    <w:rsid w:val="00C31B48"/>
    <w:rsid w:val="00C3264B"/>
    <w:rsid w:val="00C328AF"/>
    <w:rsid w:val="00C33A5D"/>
    <w:rsid w:val="00C3451D"/>
    <w:rsid w:val="00C34C2D"/>
    <w:rsid w:val="00C357FD"/>
    <w:rsid w:val="00C366D7"/>
    <w:rsid w:val="00C36892"/>
    <w:rsid w:val="00C36CAF"/>
    <w:rsid w:val="00C40800"/>
    <w:rsid w:val="00C40B18"/>
    <w:rsid w:val="00C40DA1"/>
    <w:rsid w:val="00C4149C"/>
    <w:rsid w:val="00C41E62"/>
    <w:rsid w:val="00C421F9"/>
    <w:rsid w:val="00C42A09"/>
    <w:rsid w:val="00C43989"/>
    <w:rsid w:val="00C45001"/>
    <w:rsid w:val="00C45165"/>
    <w:rsid w:val="00C454C7"/>
    <w:rsid w:val="00C456FF"/>
    <w:rsid w:val="00C459D2"/>
    <w:rsid w:val="00C45F56"/>
    <w:rsid w:val="00C460DA"/>
    <w:rsid w:val="00C46358"/>
    <w:rsid w:val="00C5181D"/>
    <w:rsid w:val="00C52797"/>
    <w:rsid w:val="00C53B2F"/>
    <w:rsid w:val="00C54564"/>
    <w:rsid w:val="00C54774"/>
    <w:rsid w:val="00C551E2"/>
    <w:rsid w:val="00C55965"/>
    <w:rsid w:val="00C55ED5"/>
    <w:rsid w:val="00C55F41"/>
    <w:rsid w:val="00C562F9"/>
    <w:rsid w:val="00C563DF"/>
    <w:rsid w:val="00C569D6"/>
    <w:rsid w:val="00C571F0"/>
    <w:rsid w:val="00C57ADF"/>
    <w:rsid w:val="00C57CA1"/>
    <w:rsid w:val="00C57CC3"/>
    <w:rsid w:val="00C6003B"/>
    <w:rsid w:val="00C617A1"/>
    <w:rsid w:val="00C62613"/>
    <w:rsid w:val="00C628D1"/>
    <w:rsid w:val="00C64D1E"/>
    <w:rsid w:val="00C65488"/>
    <w:rsid w:val="00C670D4"/>
    <w:rsid w:val="00C67F85"/>
    <w:rsid w:val="00C67FD6"/>
    <w:rsid w:val="00C70197"/>
    <w:rsid w:val="00C70313"/>
    <w:rsid w:val="00C705F4"/>
    <w:rsid w:val="00C723A7"/>
    <w:rsid w:val="00C72E51"/>
    <w:rsid w:val="00C73029"/>
    <w:rsid w:val="00C733E5"/>
    <w:rsid w:val="00C74CE3"/>
    <w:rsid w:val="00C7651D"/>
    <w:rsid w:val="00C76AB1"/>
    <w:rsid w:val="00C76CC5"/>
    <w:rsid w:val="00C7709B"/>
    <w:rsid w:val="00C77A8C"/>
    <w:rsid w:val="00C77C0D"/>
    <w:rsid w:val="00C77EA1"/>
    <w:rsid w:val="00C807F6"/>
    <w:rsid w:val="00C82A4E"/>
    <w:rsid w:val="00C82AE0"/>
    <w:rsid w:val="00C82E2B"/>
    <w:rsid w:val="00C8321E"/>
    <w:rsid w:val="00C83C9E"/>
    <w:rsid w:val="00C841B7"/>
    <w:rsid w:val="00C84393"/>
    <w:rsid w:val="00C850D7"/>
    <w:rsid w:val="00C85280"/>
    <w:rsid w:val="00C8528F"/>
    <w:rsid w:val="00C85CD7"/>
    <w:rsid w:val="00C860CD"/>
    <w:rsid w:val="00C86406"/>
    <w:rsid w:val="00C91A3F"/>
    <w:rsid w:val="00C92073"/>
    <w:rsid w:val="00C931D3"/>
    <w:rsid w:val="00C93B1C"/>
    <w:rsid w:val="00C947BC"/>
    <w:rsid w:val="00CA098C"/>
    <w:rsid w:val="00CA16C3"/>
    <w:rsid w:val="00CA201B"/>
    <w:rsid w:val="00CA27B7"/>
    <w:rsid w:val="00CA2EFB"/>
    <w:rsid w:val="00CA30F2"/>
    <w:rsid w:val="00CA313C"/>
    <w:rsid w:val="00CA3A54"/>
    <w:rsid w:val="00CA3BDE"/>
    <w:rsid w:val="00CA4E01"/>
    <w:rsid w:val="00CA5939"/>
    <w:rsid w:val="00CA68C8"/>
    <w:rsid w:val="00CA6D57"/>
    <w:rsid w:val="00CA711A"/>
    <w:rsid w:val="00CB07E1"/>
    <w:rsid w:val="00CB0EE2"/>
    <w:rsid w:val="00CB1E88"/>
    <w:rsid w:val="00CB21D6"/>
    <w:rsid w:val="00CB2C53"/>
    <w:rsid w:val="00CB413A"/>
    <w:rsid w:val="00CB4EE0"/>
    <w:rsid w:val="00CB58A6"/>
    <w:rsid w:val="00CB6449"/>
    <w:rsid w:val="00CB6734"/>
    <w:rsid w:val="00CB6897"/>
    <w:rsid w:val="00CB68DA"/>
    <w:rsid w:val="00CB6B63"/>
    <w:rsid w:val="00CB7F00"/>
    <w:rsid w:val="00CC0195"/>
    <w:rsid w:val="00CC0951"/>
    <w:rsid w:val="00CC0DDF"/>
    <w:rsid w:val="00CC1418"/>
    <w:rsid w:val="00CC1B69"/>
    <w:rsid w:val="00CC1E8E"/>
    <w:rsid w:val="00CC3B2F"/>
    <w:rsid w:val="00CC435D"/>
    <w:rsid w:val="00CC4CB3"/>
    <w:rsid w:val="00CC4CEF"/>
    <w:rsid w:val="00CC530D"/>
    <w:rsid w:val="00CC6DBB"/>
    <w:rsid w:val="00CD0ABA"/>
    <w:rsid w:val="00CD1149"/>
    <w:rsid w:val="00CD1941"/>
    <w:rsid w:val="00CD1D1A"/>
    <w:rsid w:val="00CD21E4"/>
    <w:rsid w:val="00CD2646"/>
    <w:rsid w:val="00CD283F"/>
    <w:rsid w:val="00CD2E6B"/>
    <w:rsid w:val="00CD3230"/>
    <w:rsid w:val="00CD34C1"/>
    <w:rsid w:val="00CD3529"/>
    <w:rsid w:val="00CD3D6D"/>
    <w:rsid w:val="00CD4E26"/>
    <w:rsid w:val="00CD6CEA"/>
    <w:rsid w:val="00CD70F0"/>
    <w:rsid w:val="00CD7BD2"/>
    <w:rsid w:val="00CD7ECD"/>
    <w:rsid w:val="00CE0449"/>
    <w:rsid w:val="00CE04C1"/>
    <w:rsid w:val="00CE1061"/>
    <w:rsid w:val="00CE1B91"/>
    <w:rsid w:val="00CE3491"/>
    <w:rsid w:val="00CE51D4"/>
    <w:rsid w:val="00CE5D66"/>
    <w:rsid w:val="00CE7001"/>
    <w:rsid w:val="00CE7E93"/>
    <w:rsid w:val="00CF02A2"/>
    <w:rsid w:val="00CF06F5"/>
    <w:rsid w:val="00CF1766"/>
    <w:rsid w:val="00CF25BE"/>
    <w:rsid w:val="00CF2DAA"/>
    <w:rsid w:val="00CF3EC3"/>
    <w:rsid w:val="00CF4958"/>
    <w:rsid w:val="00CF7E5B"/>
    <w:rsid w:val="00D01223"/>
    <w:rsid w:val="00D01428"/>
    <w:rsid w:val="00D01D17"/>
    <w:rsid w:val="00D0204A"/>
    <w:rsid w:val="00D020BE"/>
    <w:rsid w:val="00D02452"/>
    <w:rsid w:val="00D03832"/>
    <w:rsid w:val="00D04A50"/>
    <w:rsid w:val="00D04BF9"/>
    <w:rsid w:val="00D067BD"/>
    <w:rsid w:val="00D069A0"/>
    <w:rsid w:val="00D06ABF"/>
    <w:rsid w:val="00D070DF"/>
    <w:rsid w:val="00D10C97"/>
    <w:rsid w:val="00D10DCD"/>
    <w:rsid w:val="00D115AE"/>
    <w:rsid w:val="00D145C8"/>
    <w:rsid w:val="00D16138"/>
    <w:rsid w:val="00D1699C"/>
    <w:rsid w:val="00D170FC"/>
    <w:rsid w:val="00D178F9"/>
    <w:rsid w:val="00D20272"/>
    <w:rsid w:val="00D20FCC"/>
    <w:rsid w:val="00D22310"/>
    <w:rsid w:val="00D22429"/>
    <w:rsid w:val="00D22C4C"/>
    <w:rsid w:val="00D232B2"/>
    <w:rsid w:val="00D23B37"/>
    <w:rsid w:val="00D24568"/>
    <w:rsid w:val="00D24862"/>
    <w:rsid w:val="00D24895"/>
    <w:rsid w:val="00D24963"/>
    <w:rsid w:val="00D24B1E"/>
    <w:rsid w:val="00D25E46"/>
    <w:rsid w:val="00D25EF0"/>
    <w:rsid w:val="00D2616E"/>
    <w:rsid w:val="00D268E4"/>
    <w:rsid w:val="00D269B6"/>
    <w:rsid w:val="00D26DBC"/>
    <w:rsid w:val="00D26F66"/>
    <w:rsid w:val="00D27667"/>
    <w:rsid w:val="00D30B0E"/>
    <w:rsid w:val="00D31B44"/>
    <w:rsid w:val="00D3222B"/>
    <w:rsid w:val="00D325EF"/>
    <w:rsid w:val="00D32B21"/>
    <w:rsid w:val="00D333E7"/>
    <w:rsid w:val="00D3367A"/>
    <w:rsid w:val="00D34513"/>
    <w:rsid w:val="00D34BEF"/>
    <w:rsid w:val="00D34CC8"/>
    <w:rsid w:val="00D34D3C"/>
    <w:rsid w:val="00D34F7F"/>
    <w:rsid w:val="00D358B2"/>
    <w:rsid w:val="00D379F6"/>
    <w:rsid w:val="00D37F74"/>
    <w:rsid w:val="00D4016A"/>
    <w:rsid w:val="00D415A7"/>
    <w:rsid w:val="00D41702"/>
    <w:rsid w:val="00D4228A"/>
    <w:rsid w:val="00D436C5"/>
    <w:rsid w:val="00D43D37"/>
    <w:rsid w:val="00D43E78"/>
    <w:rsid w:val="00D444DD"/>
    <w:rsid w:val="00D44D3E"/>
    <w:rsid w:val="00D46943"/>
    <w:rsid w:val="00D476DD"/>
    <w:rsid w:val="00D47D28"/>
    <w:rsid w:val="00D51847"/>
    <w:rsid w:val="00D52CE1"/>
    <w:rsid w:val="00D5360D"/>
    <w:rsid w:val="00D5363D"/>
    <w:rsid w:val="00D53852"/>
    <w:rsid w:val="00D538FD"/>
    <w:rsid w:val="00D541D3"/>
    <w:rsid w:val="00D54498"/>
    <w:rsid w:val="00D547DD"/>
    <w:rsid w:val="00D55A0F"/>
    <w:rsid w:val="00D55C23"/>
    <w:rsid w:val="00D55F16"/>
    <w:rsid w:val="00D563F4"/>
    <w:rsid w:val="00D5782B"/>
    <w:rsid w:val="00D57C48"/>
    <w:rsid w:val="00D57FEA"/>
    <w:rsid w:val="00D603B5"/>
    <w:rsid w:val="00D60822"/>
    <w:rsid w:val="00D613F8"/>
    <w:rsid w:val="00D61982"/>
    <w:rsid w:val="00D625A8"/>
    <w:rsid w:val="00D640EC"/>
    <w:rsid w:val="00D65981"/>
    <w:rsid w:val="00D65F5B"/>
    <w:rsid w:val="00D66890"/>
    <w:rsid w:val="00D668E6"/>
    <w:rsid w:val="00D67668"/>
    <w:rsid w:val="00D6775E"/>
    <w:rsid w:val="00D70DE7"/>
    <w:rsid w:val="00D7146E"/>
    <w:rsid w:val="00D71856"/>
    <w:rsid w:val="00D7216B"/>
    <w:rsid w:val="00D72747"/>
    <w:rsid w:val="00D7392E"/>
    <w:rsid w:val="00D7418B"/>
    <w:rsid w:val="00D74344"/>
    <w:rsid w:val="00D74AA7"/>
    <w:rsid w:val="00D74B12"/>
    <w:rsid w:val="00D74D25"/>
    <w:rsid w:val="00D75653"/>
    <w:rsid w:val="00D80670"/>
    <w:rsid w:val="00D833DF"/>
    <w:rsid w:val="00D840CE"/>
    <w:rsid w:val="00D8610C"/>
    <w:rsid w:val="00D86F07"/>
    <w:rsid w:val="00D9095C"/>
    <w:rsid w:val="00D91F14"/>
    <w:rsid w:val="00D9250A"/>
    <w:rsid w:val="00D92F81"/>
    <w:rsid w:val="00D94180"/>
    <w:rsid w:val="00D949D5"/>
    <w:rsid w:val="00D9543C"/>
    <w:rsid w:val="00D95BC2"/>
    <w:rsid w:val="00D95C10"/>
    <w:rsid w:val="00D9606C"/>
    <w:rsid w:val="00D96E14"/>
    <w:rsid w:val="00D97B16"/>
    <w:rsid w:val="00D97FC5"/>
    <w:rsid w:val="00DA009C"/>
    <w:rsid w:val="00DA07F5"/>
    <w:rsid w:val="00DA0DD0"/>
    <w:rsid w:val="00DA314C"/>
    <w:rsid w:val="00DA415E"/>
    <w:rsid w:val="00DA498E"/>
    <w:rsid w:val="00DA4E9D"/>
    <w:rsid w:val="00DA4EEC"/>
    <w:rsid w:val="00DA5516"/>
    <w:rsid w:val="00DA67D6"/>
    <w:rsid w:val="00DA7182"/>
    <w:rsid w:val="00DB08A0"/>
    <w:rsid w:val="00DB2087"/>
    <w:rsid w:val="00DB3FE5"/>
    <w:rsid w:val="00DB48D4"/>
    <w:rsid w:val="00DB4FB2"/>
    <w:rsid w:val="00DB6270"/>
    <w:rsid w:val="00DB68BE"/>
    <w:rsid w:val="00DC06FF"/>
    <w:rsid w:val="00DC18E7"/>
    <w:rsid w:val="00DC1EA4"/>
    <w:rsid w:val="00DC2423"/>
    <w:rsid w:val="00DC2573"/>
    <w:rsid w:val="00DC374B"/>
    <w:rsid w:val="00DC55D7"/>
    <w:rsid w:val="00DC58C4"/>
    <w:rsid w:val="00DC7BF0"/>
    <w:rsid w:val="00DC7C7C"/>
    <w:rsid w:val="00DD0267"/>
    <w:rsid w:val="00DD0902"/>
    <w:rsid w:val="00DD0D5B"/>
    <w:rsid w:val="00DD0E3D"/>
    <w:rsid w:val="00DD1466"/>
    <w:rsid w:val="00DD1492"/>
    <w:rsid w:val="00DD16D7"/>
    <w:rsid w:val="00DD3C53"/>
    <w:rsid w:val="00DD5409"/>
    <w:rsid w:val="00DD55D0"/>
    <w:rsid w:val="00DD5D23"/>
    <w:rsid w:val="00DD691E"/>
    <w:rsid w:val="00DD6C83"/>
    <w:rsid w:val="00DD6DC9"/>
    <w:rsid w:val="00DD70EF"/>
    <w:rsid w:val="00DD7C90"/>
    <w:rsid w:val="00DE051B"/>
    <w:rsid w:val="00DE0DF1"/>
    <w:rsid w:val="00DE1647"/>
    <w:rsid w:val="00DE223E"/>
    <w:rsid w:val="00DE25B9"/>
    <w:rsid w:val="00DE2686"/>
    <w:rsid w:val="00DE2EB1"/>
    <w:rsid w:val="00DE3690"/>
    <w:rsid w:val="00DE4055"/>
    <w:rsid w:val="00DE4C86"/>
    <w:rsid w:val="00DE606B"/>
    <w:rsid w:val="00DE62EA"/>
    <w:rsid w:val="00DE6542"/>
    <w:rsid w:val="00DE6BB0"/>
    <w:rsid w:val="00DE74C6"/>
    <w:rsid w:val="00DE7657"/>
    <w:rsid w:val="00DE7772"/>
    <w:rsid w:val="00DF0FB6"/>
    <w:rsid w:val="00DF13C6"/>
    <w:rsid w:val="00DF1478"/>
    <w:rsid w:val="00DF19E0"/>
    <w:rsid w:val="00DF323B"/>
    <w:rsid w:val="00DF3D89"/>
    <w:rsid w:val="00DF46D7"/>
    <w:rsid w:val="00DF4A79"/>
    <w:rsid w:val="00DF4C6C"/>
    <w:rsid w:val="00DF52A8"/>
    <w:rsid w:val="00DF5FD8"/>
    <w:rsid w:val="00DF6414"/>
    <w:rsid w:val="00DF66CE"/>
    <w:rsid w:val="00DF7E54"/>
    <w:rsid w:val="00E01138"/>
    <w:rsid w:val="00E017EA"/>
    <w:rsid w:val="00E02350"/>
    <w:rsid w:val="00E02751"/>
    <w:rsid w:val="00E03078"/>
    <w:rsid w:val="00E03535"/>
    <w:rsid w:val="00E03BA5"/>
    <w:rsid w:val="00E0440A"/>
    <w:rsid w:val="00E06276"/>
    <w:rsid w:val="00E064EB"/>
    <w:rsid w:val="00E07CF3"/>
    <w:rsid w:val="00E07F35"/>
    <w:rsid w:val="00E10262"/>
    <w:rsid w:val="00E1040E"/>
    <w:rsid w:val="00E10923"/>
    <w:rsid w:val="00E11C28"/>
    <w:rsid w:val="00E11E57"/>
    <w:rsid w:val="00E12C89"/>
    <w:rsid w:val="00E12FB6"/>
    <w:rsid w:val="00E13D3A"/>
    <w:rsid w:val="00E142E4"/>
    <w:rsid w:val="00E15191"/>
    <w:rsid w:val="00E152E4"/>
    <w:rsid w:val="00E153B9"/>
    <w:rsid w:val="00E16478"/>
    <w:rsid w:val="00E1666A"/>
    <w:rsid w:val="00E17016"/>
    <w:rsid w:val="00E2080C"/>
    <w:rsid w:val="00E20CBC"/>
    <w:rsid w:val="00E20D0D"/>
    <w:rsid w:val="00E217B2"/>
    <w:rsid w:val="00E2193C"/>
    <w:rsid w:val="00E21A56"/>
    <w:rsid w:val="00E221F7"/>
    <w:rsid w:val="00E22C09"/>
    <w:rsid w:val="00E237D4"/>
    <w:rsid w:val="00E24238"/>
    <w:rsid w:val="00E245AC"/>
    <w:rsid w:val="00E25C4F"/>
    <w:rsid w:val="00E25CD2"/>
    <w:rsid w:val="00E26F63"/>
    <w:rsid w:val="00E27530"/>
    <w:rsid w:val="00E276FA"/>
    <w:rsid w:val="00E30C7C"/>
    <w:rsid w:val="00E330B7"/>
    <w:rsid w:val="00E33112"/>
    <w:rsid w:val="00E337C8"/>
    <w:rsid w:val="00E3433E"/>
    <w:rsid w:val="00E354DA"/>
    <w:rsid w:val="00E35D73"/>
    <w:rsid w:val="00E36292"/>
    <w:rsid w:val="00E36BDE"/>
    <w:rsid w:val="00E4049D"/>
    <w:rsid w:val="00E40A85"/>
    <w:rsid w:val="00E40E65"/>
    <w:rsid w:val="00E41032"/>
    <w:rsid w:val="00E412F0"/>
    <w:rsid w:val="00E41636"/>
    <w:rsid w:val="00E42F08"/>
    <w:rsid w:val="00E43829"/>
    <w:rsid w:val="00E43DFA"/>
    <w:rsid w:val="00E448B2"/>
    <w:rsid w:val="00E44DEB"/>
    <w:rsid w:val="00E45893"/>
    <w:rsid w:val="00E45D4B"/>
    <w:rsid w:val="00E472D3"/>
    <w:rsid w:val="00E476C5"/>
    <w:rsid w:val="00E47B01"/>
    <w:rsid w:val="00E503D6"/>
    <w:rsid w:val="00E525D3"/>
    <w:rsid w:val="00E52AFA"/>
    <w:rsid w:val="00E53485"/>
    <w:rsid w:val="00E54261"/>
    <w:rsid w:val="00E55316"/>
    <w:rsid w:val="00E557E1"/>
    <w:rsid w:val="00E5595A"/>
    <w:rsid w:val="00E572D5"/>
    <w:rsid w:val="00E57F49"/>
    <w:rsid w:val="00E61CCF"/>
    <w:rsid w:val="00E6233B"/>
    <w:rsid w:val="00E63323"/>
    <w:rsid w:val="00E646C4"/>
    <w:rsid w:val="00E6548C"/>
    <w:rsid w:val="00E65D32"/>
    <w:rsid w:val="00E66936"/>
    <w:rsid w:val="00E670C8"/>
    <w:rsid w:val="00E67E5E"/>
    <w:rsid w:val="00E71617"/>
    <w:rsid w:val="00E72EF2"/>
    <w:rsid w:val="00E73869"/>
    <w:rsid w:val="00E73E90"/>
    <w:rsid w:val="00E74BE9"/>
    <w:rsid w:val="00E7566B"/>
    <w:rsid w:val="00E7625B"/>
    <w:rsid w:val="00E76A39"/>
    <w:rsid w:val="00E76EDB"/>
    <w:rsid w:val="00E775C1"/>
    <w:rsid w:val="00E77BA4"/>
    <w:rsid w:val="00E801A2"/>
    <w:rsid w:val="00E80897"/>
    <w:rsid w:val="00E80C09"/>
    <w:rsid w:val="00E81101"/>
    <w:rsid w:val="00E81191"/>
    <w:rsid w:val="00E818AB"/>
    <w:rsid w:val="00E81FDA"/>
    <w:rsid w:val="00E82151"/>
    <w:rsid w:val="00E8238D"/>
    <w:rsid w:val="00E83ED6"/>
    <w:rsid w:val="00E84D58"/>
    <w:rsid w:val="00E85041"/>
    <w:rsid w:val="00E85080"/>
    <w:rsid w:val="00E854E0"/>
    <w:rsid w:val="00E85E02"/>
    <w:rsid w:val="00E86572"/>
    <w:rsid w:val="00E86CD1"/>
    <w:rsid w:val="00E90CFD"/>
    <w:rsid w:val="00E913A9"/>
    <w:rsid w:val="00E91C6A"/>
    <w:rsid w:val="00E91C86"/>
    <w:rsid w:val="00E928B5"/>
    <w:rsid w:val="00E92A75"/>
    <w:rsid w:val="00E92AC4"/>
    <w:rsid w:val="00E93455"/>
    <w:rsid w:val="00E9352F"/>
    <w:rsid w:val="00E94C76"/>
    <w:rsid w:val="00E96342"/>
    <w:rsid w:val="00E96CA8"/>
    <w:rsid w:val="00E9749C"/>
    <w:rsid w:val="00EA02C3"/>
    <w:rsid w:val="00EA059A"/>
    <w:rsid w:val="00EA08AC"/>
    <w:rsid w:val="00EA08C2"/>
    <w:rsid w:val="00EA1417"/>
    <w:rsid w:val="00EA230A"/>
    <w:rsid w:val="00EA30B1"/>
    <w:rsid w:val="00EA31F7"/>
    <w:rsid w:val="00EA330E"/>
    <w:rsid w:val="00EA47E9"/>
    <w:rsid w:val="00EA4A06"/>
    <w:rsid w:val="00EA4C72"/>
    <w:rsid w:val="00EA6560"/>
    <w:rsid w:val="00EA65BA"/>
    <w:rsid w:val="00EA7FB4"/>
    <w:rsid w:val="00EB0703"/>
    <w:rsid w:val="00EB1CC0"/>
    <w:rsid w:val="00EB2F35"/>
    <w:rsid w:val="00EB4F20"/>
    <w:rsid w:val="00EB537A"/>
    <w:rsid w:val="00EB5592"/>
    <w:rsid w:val="00EB631A"/>
    <w:rsid w:val="00EB789B"/>
    <w:rsid w:val="00EC020B"/>
    <w:rsid w:val="00EC1114"/>
    <w:rsid w:val="00EC1990"/>
    <w:rsid w:val="00EC21C2"/>
    <w:rsid w:val="00EC2BB4"/>
    <w:rsid w:val="00EC391D"/>
    <w:rsid w:val="00EC5BBB"/>
    <w:rsid w:val="00EC618C"/>
    <w:rsid w:val="00EC65CA"/>
    <w:rsid w:val="00EC6E46"/>
    <w:rsid w:val="00ED045E"/>
    <w:rsid w:val="00ED22CF"/>
    <w:rsid w:val="00ED2CEB"/>
    <w:rsid w:val="00ED4050"/>
    <w:rsid w:val="00ED41CC"/>
    <w:rsid w:val="00ED45A7"/>
    <w:rsid w:val="00ED4E36"/>
    <w:rsid w:val="00ED4F9F"/>
    <w:rsid w:val="00ED51DA"/>
    <w:rsid w:val="00ED5830"/>
    <w:rsid w:val="00ED5C04"/>
    <w:rsid w:val="00ED614D"/>
    <w:rsid w:val="00ED65BB"/>
    <w:rsid w:val="00ED663A"/>
    <w:rsid w:val="00ED6A25"/>
    <w:rsid w:val="00ED6E34"/>
    <w:rsid w:val="00ED766A"/>
    <w:rsid w:val="00ED7875"/>
    <w:rsid w:val="00EE04E3"/>
    <w:rsid w:val="00EE08A4"/>
    <w:rsid w:val="00EE122F"/>
    <w:rsid w:val="00EE15D4"/>
    <w:rsid w:val="00EE3141"/>
    <w:rsid w:val="00EE3813"/>
    <w:rsid w:val="00EE3DD0"/>
    <w:rsid w:val="00EE4202"/>
    <w:rsid w:val="00EE4A41"/>
    <w:rsid w:val="00EE4FBA"/>
    <w:rsid w:val="00EE538E"/>
    <w:rsid w:val="00EE5AB7"/>
    <w:rsid w:val="00EE5D02"/>
    <w:rsid w:val="00EE5E4A"/>
    <w:rsid w:val="00EE656D"/>
    <w:rsid w:val="00EE75C7"/>
    <w:rsid w:val="00EE79B8"/>
    <w:rsid w:val="00EF0488"/>
    <w:rsid w:val="00EF2087"/>
    <w:rsid w:val="00EF2193"/>
    <w:rsid w:val="00EF37FA"/>
    <w:rsid w:val="00EF4333"/>
    <w:rsid w:val="00EF4C9F"/>
    <w:rsid w:val="00EF5C90"/>
    <w:rsid w:val="00EF6C3F"/>
    <w:rsid w:val="00EF6D1B"/>
    <w:rsid w:val="00EF7843"/>
    <w:rsid w:val="00F009D2"/>
    <w:rsid w:val="00F01121"/>
    <w:rsid w:val="00F01134"/>
    <w:rsid w:val="00F012E4"/>
    <w:rsid w:val="00F0132C"/>
    <w:rsid w:val="00F01B57"/>
    <w:rsid w:val="00F0208C"/>
    <w:rsid w:val="00F03011"/>
    <w:rsid w:val="00F036CE"/>
    <w:rsid w:val="00F03C5B"/>
    <w:rsid w:val="00F044BF"/>
    <w:rsid w:val="00F046DA"/>
    <w:rsid w:val="00F04889"/>
    <w:rsid w:val="00F06474"/>
    <w:rsid w:val="00F07379"/>
    <w:rsid w:val="00F115D1"/>
    <w:rsid w:val="00F11775"/>
    <w:rsid w:val="00F117E3"/>
    <w:rsid w:val="00F11BBC"/>
    <w:rsid w:val="00F11CFA"/>
    <w:rsid w:val="00F129A6"/>
    <w:rsid w:val="00F12C30"/>
    <w:rsid w:val="00F12ED6"/>
    <w:rsid w:val="00F1358E"/>
    <w:rsid w:val="00F13B14"/>
    <w:rsid w:val="00F14909"/>
    <w:rsid w:val="00F14E9A"/>
    <w:rsid w:val="00F1501F"/>
    <w:rsid w:val="00F1507F"/>
    <w:rsid w:val="00F16161"/>
    <w:rsid w:val="00F16463"/>
    <w:rsid w:val="00F1778C"/>
    <w:rsid w:val="00F17CAA"/>
    <w:rsid w:val="00F17CED"/>
    <w:rsid w:val="00F203E9"/>
    <w:rsid w:val="00F21236"/>
    <w:rsid w:val="00F21CE0"/>
    <w:rsid w:val="00F22BA9"/>
    <w:rsid w:val="00F23426"/>
    <w:rsid w:val="00F24387"/>
    <w:rsid w:val="00F26007"/>
    <w:rsid w:val="00F26542"/>
    <w:rsid w:val="00F2774B"/>
    <w:rsid w:val="00F30415"/>
    <w:rsid w:val="00F31B5F"/>
    <w:rsid w:val="00F31B88"/>
    <w:rsid w:val="00F33967"/>
    <w:rsid w:val="00F34BE8"/>
    <w:rsid w:val="00F3545A"/>
    <w:rsid w:val="00F35EDF"/>
    <w:rsid w:val="00F3766A"/>
    <w:rsid w:val="00F37749"/>
    <w:rsid w:val="00F4023B"/>
    <w:rsid w:val="00F40298"/>
    <w:rsid w:val="00F40859"/>
    <w:rsid w:val="00F40BEB"/>
    <w:rsid w:val="00F419FB"/>
    <w:rsid w:val="00F42415"/>
    <w:rsid w:val="00F4250E"/>
    <w:rsid w:val="00F430C4"/>
    <w:rsid w:val="00F4373F"/>
    <w:rsid w:val="00F4395E"/>
    <w:rsid w:val="00F4402D"/>
    <w:rsid w:val="00F4518B"/>
    <w:rsid w:val="00F45E73"/>
    <w:rsid w:val="00F46905"/>
    <w:rsid w:val="00F47A0A"/>
    <w:rsid w:val="00F5042E"/>
    <w:rsid w:val="00F50730"/>
    <w:rsid w:val="00F51EC3"/>
    <w:rsid w:val="00F5205A"/>
    <w:rsid w:val="00F52E1B"/>
    <w:rsid w:val="00F530DF"/>
    <w:rsid w:val="00F538AB"/>
    <w:rsid w:val="00F54E45"/>
    <w:rsid w:val="00F559E2"/>
    <w:rsid w:val="00F56106"/>
    <w:rsid w:val="00F561AE"/>
    <w:rsid w:val="00F56AEA"/>
    <w:rsid w:val="00F56CEF"/>
    <w:rsid w:val="00F6177E"/>
    <w:rsid w:val="00F61EC1"/>
    <w:rsid w:val="00F62165"/>
    <w:rsid w:val="00F6317C"/>
    <w:rsid w:val="00F6338B"/>
    <w:rsid w:val="00F64B50"/>
    <w:rsid w:val="00F64F99"/>
    <w:rsid w:val="00F67C46"/>
    <w:rsid w:val="00F70D29"/>
    <w:rsid w:val="00F70E07"/>
    <w:rsid w:val="00F71487"/>
    <w:rsid w:val="00F72010"/>
    <w:rsid w:val="00F72BC3"/>
    <w:rsid w:val="00F72F4D"/>
    <w:rsid w:val="00F73EE9"/>
    <w:rsid w:val="00F74038"/>
    <w:rsid w:val="00F7449C"/>
    <w:rsid w:val="00F76306"/>
    <w:rsid w:val="00F764B7"/>
    <w:rsid w:val="00F77578"/>
    <w:rsid w:val="00F77BB6"/>
    <w:rsid w:val="00F80C3E"/>
    <w:rsid w:val="00F812A9"/>
    <w:rsid w:val="00F829A9"/>
    <w:rsid w:val="00F83D0A"/>
    <w:rsid w:val="00F85401"/>
    <w:rsid w:val="00F85C9B"/>
    <w:rsid w:val="00F85FD6"/>
    <w:rsid w:val="00F868A3"/>
    <w:rsid w:val="00F87F73"/>
    <w:rsid w:val="00F902E6"/>
    <w:rsid w:val="00F913FB"/>
    <w:rsid w:val="00F91695"/>
    <w:rsid w:val="00F923CF"/>
    <w:rsid w:val="00F92853"/>
    <w:rsid w:val="00F92AD2"/>
    <w:rsid w:val="00F93761"/>
    <w:rsid w:val="00F945C0"/>
    <w:rsid w:val="00F9466A"/>
    <w:rsid w:val="00F9485D"/>
    <w:rsid w:val="00F94870"/>
    <w:rsid w:val="00F94C9C"/>
    <w:rsid w:val="00F95216"/>
    <w:rsid w:val="00F96D00"/>
    <w:rsid w:val="00FA0436"/>
    <w:rsid w:val="00FA12CA"/>
    <w:rsid w:val="00FA196A"/>
    <w:rsid w:val="00FA22AA"/>
    <w:rsid w:val="00FA3023"/>
    <w:rsid w:val="00FA464C"/>
    <w:rsid w:val="00FA46DF"/>
    <w:rsid w:val="00FA47A4"/>
    <w:rsid w:val="00FA48DE"/>
    <w:rsid w:val="00FA5221"/>
    <w:rsid w:val="00FA5F90"/>
    <w:rsid w:val="00FA6674"/>
    <w:rsid w:val="00FA6D83"/>
    <w:rsid w:val="00FA708D"/>
    <w:rsid w:val="00FA71E2"/>
    <w:rsid w:val="00FB0273"/>
    <w:rsid w:val="00FB0A08"/>
    <w:rsid w:val="00FB1555"/>
    <w:rsid w:val="00FB31C8"/>
    <w:rsid w:val="00FB3632"/>
    <w:rsid w:val="00FB4850"/>
    <w:rsid w:val="00FB5087"/>
    <w:rsid w:val="00FB55A0"/>
    <w:rsid w:val="00FB69E3"/>
    <w:rsid w:val="00FC0011"/>
    <w:rsid w:val="00FC02B5"/>
    <w:rsid w:val="00FC37BF"/>
    <w:rsid w:val="00FC419F"/>
    <w:rsid w:val="00FC531F"/>
    <w:rsid w:val="00FC5DD8"/>
    <w:rsid w:val="00FC778C"/>
    <w:rsid w:val="00FD24D2"/>
    <w:rsid w:val="00FD3D3C"/>
    <w:rsid w:val="00FD41B3"/>
    <w:rsid w:val="00FD45FC"/>
    <w:rsid w:val="00FD463D"/>
    <w:rsid w:val="00FD4A7C"/>
    <w:rsid w:val="00FD4E6F"/>
    <w:rsid w:val="00FD58C1"/>
    <w:rsid w:val="00FE150C"/>
    <w:rsid w:val="00FE1E97"/>
    <w:rsid w:val="00FE2234"/>
    <w:rsid w:val="00FE28D6"/>
    <w:rsid w:val="00FE337D"/>
    <w:rsid w:val="00FE6DE8"/>
    <w:rsid w:val="00FE6F36"/>
    <w:rsid w:val="00FE7193"/>
    <w:rsid w:val="00FE7780"/>
    <w:rsid w:val="00FE7A1F"/>
    <w:rsid w:val="00FF065A"/>
    <w:rsid w:val="00FF0D8A"/>
    <w:rsid w:val="00FF0FF0"/>
    <w:rsid w:val="00FF16DE"/>
    <w:rsid w:val="00FF2DE4"/>
    <w:rsid w:val="00FF38B7"/>
    <w:rsid w:val="00FF3A4F"/>
    <w:rsid w:val="00FF3D44"/>
    <w:rsid w:val="00FF56B8"/>
    <w:rsid w:val="00FF58C1"/>
    <w:rsid w:val="00FF5A47"/>
    <w:rsid w:val="00FF65FE"/>
    <w:rsid w:val="00FF6776"/>
    <w:rsid w:val="00FF6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13A9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en-GB"/>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CEA"/>
    <w:rPr>
      <w:sz w:val="24"/>
    </w:rPr>
  </w:style>
  <w:style w:type="paragraph" w:styleId="Titre1">
    <w:name w:val="heading 1"/>
    <w:basedOn w:val="Normal"/>
    <w:next w:val="Normal"/>
    <w:link w:val="Titre1Car"/>
    <w:qFormat/>
    <w:rsid w:val="00CD6CEA"/>
    <w:pPr>
      <w:keepNext/>
      <w:ind w:left="1560"/>
      <w:jc w:val="center"/>
      <w:outlineLvl w:val="0"/>
    </w:pPr>
    <w:rPr>
      <w:rFonts w:ascii="Arial" w:hAnsi="Arial"/>
      <w:b/>
      <w:sz w:val="22"/>
    </w:rPr>
  </w:style>
  <w:style w:type="paragraph" w:styleId="Titre2">
    <w:name w:val="heading 2"/>
    <w:basedOn w:val="Normal"/>
    <w:next w:val="Normal"/>
    <w:qFormat/>
    <w:rsid w:val="00CD6CEA"/>
    <w:pPr>
      <w:keepNext/>
      <w:jc w:val="center"/>
      <w:outlineLvl w:val="1"/>
    </w:pPr>
    <w:rPr>
      <w:rFonts w:ascii="Arial Narrow" w:eastAsia="Times New Roman" w:hAnsi="Arial Narrow"/>
      <w:b/>
      <w:sz w:val="22"/>
    </w:rPr>
  </w:style>
  <w:style w:type="paragraph" w:styleId="Titre3">
    <w:name w:val="heading 3"/>
    <w:basedOn w:val="Normal"/>
    <w:next w:val="Normal"/>
    <w:qFormat/>
    <w:rsid w:val="00CD6CEA"/>
    <w:pPr>
      <w:keepNext/>
      <w:jc w:val="center"/>
      <w:outlineLvl w:val="2"/>
    </w:pPr>
    <w:rPr>
      <w:rFonts w:ascii="Arial" w:eastAsia="Times New Roman" w:hAnsi="Arial"/>
    </w:rPr>
  </w:style>
  <w:style w:type="paragraph" w:styleId="Titre4">
    <w:name w:val="heading 4"/>
    <w:basedOn w:val="Normal"/>
    <w:next w:val="Normal"/>
    <w:qFormat/>
    <w:rsid w:val="00CD6CEA"/>
    <w:pPr>
      <w:keepNext/>
      <w:jc w:val="both"/>
      <w:outlineLvl w:val="3"/>
    </w:pPr>
    <w:rPr>
      <w:rFonts w:ascii="Times New Roman" w:eastAsia="Times New Roman" w:hAnsi="Times New Roman"/>
      <w:b/>
    </w:rPr>
  </w:style>
  <w:style w:type="paragraph" w:styleId="Titre5">
    <w:name w:val="heading 5"/>
    <w:basedOn w:val="Normal"/>
    <w:next w:val="Normal"/>
    <w:qFormat/>
    <w:rsid w:val="00CD6CEA"/>
    <w:pPr>
      <w:keepNext/>
      <w:tabs>
        <w:tab w:val="right" w:pos="9072"/>
      </w:tabs>
      <w:ind w:left="1560"/>
      <w:jc w:val="both"/>
      <w:outlineLvl w:val="4"/>
    </w:pPr>
    <w:rPr>
      <w:rFonts w:ascii="Arial" w:hAnsi="Arial"/>
      <w:b/>
      <w:sz w:val="18"/>
    </w:rPr>
  </w:style>
  <w:style w:type="paragraph" w:styleId="Titre6">
    <w:name w:val="heading 6"/>
    <w:basedOn w:val="Normal"/>
    <w:next w:val="Normal"/>
    <w:qFormat/>
    <w:rsid w:val="00CD6CEA"/>
    <w:pPr>
      <w:keepNext/>
      <w:jc w:val="both"/>
      <w:outlineLvl w:val="5"/>
    </w:pPr>
    <w:rPr>
      <w:rFonts w:ascii="Times New Roman" w:eastAsia="Times New Roman" w:hAnsi="Times New Roman"/>
      <w:u w:val="single"/>
    </w:rPr>
  </w:style>
  <w:style w:type="paragraph" w:styleId="Titre7">
    <w:name w:val="heading 7"/>
    <w:basedOn w:val="Normal"/>
    <w:next w:val="Normal"/>
    <w:qFormat/>
    <w:rsid w:val="00CD6CEA"/>
    <w:pPr>
      <w:keepNext/>
      <w:jc w:val="both"/>
      <w:outlineLvl w:val="6"/>
    </w:pPr>
    <w:rPr>
      <w:rFonts w:ascii="Arial" w:hAnsi="Arial"/>
      <w:b/>
      <w:sz w:val="20"/>
    </w:rPr>
  </w:style>
  <w:style w:type="paragraph" w:styleId="Titre8">
    <w:name w:val="heading 8"/>
    <w:basedOn w:val="Normal"/>
    <w:next w:val="Normal"/>
    <w:qFormat/>
    <w:rsid w:val="00CD6CEA"/>
    <w:pPr>
      <w:keepNext/>
      <w:ind w:left="2124"/>
      <w:jc w:val="both"/>
      <w:outlineLvl w:val="7"/>
    </w:pPr>
    <w:rPr>
      <w:rFonts w:ascii="Arial" w:hAnsi="Arial"/>
      <w:b/>
      <w:snapToGrid w:val="0"/>
      <w:sz w:val="18"/>
    </w:rPr>
  </w:style>
  <w:style w:type="paragraph" w:styleId="Titre9">
    <w:name w:val="heading 9"/>
    <w:basedOn w:val="Normal"/>
    <w:next w:val="Normal"/>
    <w:qFormat/>
    <w:rsid w:val="00CD6CEA"/>
    <w:pPr>
      <w:keepNext/>
      <w:ind w:left="1560"/>
      <w:jc w:val="both"/>
      <w:outlineLvl w:val="8"/>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CD6CEA"/>
    <w:pPr>
      <w:ind w:right="27"/>
      <w:jc w:val="both"/>
    </w:pPr>
    <w:rPr>
      <w:rFonts w:ascii="Arial" w:eastAsia="Times New Roman" w:hAnsi="Arial"/>
      <w:sz w:val="22"/>
    </w:rPr>
  </w:style>
  <w:style w:type="paragraph" w:styleId="Normalcentr">
    <w:name w:val="Block Text"/>
    <w:basedOn w:val="Normal"/>
    <w:rsid w:val="00CD6CEA"/>
    <w:pPr>
      <w:ind w:left="1560" w:right="27"/>
      <w:jc w:val="both"/>
    </w:pPr>
    <w:rPr>
      <w:rFonts w:ascii="Arial" w:hAnsi="Arial"/>
      <w:sz w:val="22"/>
    </w:rPr>
  </w:style>
  <w:style w:type="paragraph" w:styleId="Corpsdetexte">
    <w:name w:val="Body Text"/>
    <w:basedOn w:val="Normal"/>
    <w:link w:val="CorpsdetexteCar"/>
    <w:rsid w:val="00CD6CEA"/>
    <w:pPr>
      <w:jc w:val="both"/>
    </w:pPr>
    <w:rPr>
      <w:rFonts w:ascii="Arial" w:eastAsia="Times New Roman" w:hAnsi="Arial"/>
    </w:rPr>
  </w:style>
  <w:style w:type="paragraph" w:styleId="Corpsdetexte2">
    <w:name w:val="Body Text 2"/>
    <w:basedOn w:val="Normal"/>
    <w:rsid w:val="00CD6CEA"/>
    <w:pPr>
      <w:jc w:val="both"/>
    </w:pPr>
    <w:rPr>
      <w:rFonts w:ascii="Arial" w:eastAsia="Times New Roman" w:hAnsi="Arial"/>
      <w:i/>
    </w:rPr>
  </w:style>
  <w:style w:type="paragraph" w:styleId="Retraitcorpsdetexte">
    <w:name w:val="Body Text Indent"/>
    <w:basedOn w:val="Normal"/>
    <w:rsid w:val="00CD6CEA"/>
    <w:pPr>
      <w:ind w:left="1560"/>
      <w:jc w:val="both"/>
    </w:pPr>
    <w:rPr>
      <w:rFonts w:ascii="Arial" w:hAnsi="Arial"/>
      <w:sz w:val="22"/>
    </w:rPr>
  </w:style>
  <w:style w:type="character" w:styleId="Accentuation">
    <w:name w:val="Emphasis"/>
    <w:qFormat/>
    <w:rsid w:val="00CD6CEA"/>
    <w:rPr>
      <w:i/>
    </w:rPr>
  </w:style>
  <w:style w:type="paragraph" w:styleId="Retraitcorpsdetexte2">
    <w:name w:val="Body Text Indent 2"/>
    <w:basedOn w:val="Normal"/>
    <w:rsid w:val="00CD6CEA"/>
    <w:pPr>
      <w:ind w:left="1560"/>
      <w:jc w:val="both"/>
    </w:pPr>
    <w:rPr>
      <w:rFonts w:ascii="Arial" w:hAnsi="Arial"/>
      <w:color w:val="000000"/>
      <w:sz w:val="22"/>
    </w:rPr>
  </w:style>
  <w:style w:type="character" w:styleId="Lienhypertexte">
    <w:name w:val="Hyperlink"/>
    <w:rsid w:val="00CD6CEA"/>
    <w:rPr>
      <w:color w:val="0000FF"/>
      <w:u w:val="single"/>
    </w:rPr>
  </w:style>
  <w:style w:type="paragraph" w:customStyle="1" w:styleId="CG-Title-Left-Bold">
    <w:name w:val="CG-Title-Left-Bold"/>
    <w:aliases w:val="t3"/>
    <w:basedOn w:val="Normal"/>
    <w:next w:val="Normal"/>
    <w:rsid w:val="00CD6CEA"/>
    <w:pPr>
      <w:keepNext/>
      <w:spacing w:after="240"/>
    </w:pPr>
    <w:rPr>
      <w:rFonts w:ascii="Times New Roman" w:eastAsia="Times New Roman" w:hAnsi="Times New Roman"/>
      <w:b/>
    </w:rPr>
  </w:style>
  <w:style w:type="character" w:styleId="Lienhypertextesuivivisit">
    <w:name w:val="FollowedHyperlink"/>
    <w:rsid w:val="00CD6CEA"/>
    <w:rPr>
      <w:color w:val="800080"/>
      <w:u w:val="single"/>
    </w:rPr>
  </w:style>
  <w:style w:type="paragraph" w:styleId="Pieddepage">
    <w:name w:val="footer"/>
    <w:basedOn w:val="Normal"/>
    <w:link w:val="PieddepageCar"/>
    <w:uiPriority w:val="99"/>
    <w:rsid w:val="00CD6CEA"/>
    <w:pPr>
      <w:tabs>
        <w:tab w:val="center" w:pos="4536"/>
        <w:tab w:val="right" w:pos="9072"/>
      </w:tabs>
    </w:pPr>
  </w:style>
  <w:style w:type="character" w:styleId="Numrodepage">
    <w:name w:val="page number"/>
    <w:basedOn w:val="Policepardfaut"/>
    <w:rsid w:val="00CD6CEA"/>
  </w:style>
  <w:style w:type="paragraph" w:styleId="En-tte">
    <w:name w:val="header"/>
    <w:basedOn w:val="Normal"/>
    <w:rsid w:val="00CD6CEA"/>
    <w:pPr>
      <w:tabs>
        <w:tab w:val="center" w:pos="4536"/>
        <w:tab w:val="right" w:pos="9072"/>
      </w:tabs>
    </w:pPr>
  </w:style>
  <w:style w:type="paragraph" w:styleId="Explorateurdedocuments">
    <w:name w:val="Document Map"/>
    <w:basedOn w:val="Normal"/>
    <w:semiHidden/>
    <w:rsid w:val="00CD6CEA"/>
    <w:pPr>
      <w:shd w:val="clear" w:color="auto" w:fill="000080"/>
    </w:pPr>
    <w:rPr>
      <w:rFonts w:ascii="Tahoma" w:hAnsi="Tahoma"/>
    </w:rPr>
  </w:style>
  <w:style w:type="paragraph" w:styleId="Retraitcorpsdetexte3">
    <w:name w:val="Body Text Indent 3"/>
    <w:basedOn w:val="Normal"/>
    <w:rsid w:val="00CD6CEA"/>
    <w:pPr>
      <w:ind w:left="1560"/>
      <w:jc w:val="both"/>
    </w:pPr>
    <w:rPr>
      <w:rFonts w:ascii="Arial" w:hAnsi="Arial"/>
      <w:sz w:val="20"/>
    </w:rPr>
  </w:style>
  <w:style w:type="paragraph" w:customStyle="1" w:styleId="Tables">
    <w:name w:val="Tables"/>
    <w:next w:val="Source"/>
    <w:rsid w:val="00CD6CEA"/>
    <w:pPr>
      <w:keepNext/>
      <w:keepLines/>
      <w:spacing w:line="200" w:lineRule="atLeast"/>
      <w:ind w:left="6" w:right="6"/>
      <w:jc w:val="right"/>
    </w:pPr>
    <w:rPr>
      <w:rFonts w:ascii="UniversLight" w:eastAsia="Times New Roman" w:hAnsi="UniversLight"/>
      <w:color w:val="000000"/>
      <w:sz w:val="19"/>
    </w:rPr>
  </w:style>
  <w:style w:type="paragraph" w:customStyle="1" w:styleId="Source">
    <w:name w:val="Source"/>
    <w:basedOn w:val="Normal"/>
    <w:next w:val="Normal"/>
    <w:rsid w:val="00CD6CEA"/>
    <w:pPr>
      <w:pBdr>
        <w:bottom w:val="single" w:sz="4" w:space="3" w:color="0000FF"/>
      </w:pBdr>
      <w:spacing w:after="240" w:line="200" w:lineRule="atLeast"/>
      <w:ind w:left="-2410" w:right="28"/>
      <w:jc w:val="both"/>
    </w:pPr>
    <w:rPr>
      <w:rFonts w:ascii="UniversLight" w:eastAsia="Times New Roman" w:hAnsi="UniversLight"/>
      <w:i/>
      <w:sz w:val="16"/>
    </w:rPr>
  </w:style>
  <w:style w:type="paragraph" w:customStyle="1" w:styleId="TableHeadingP">
    <w:name w:val="Table Heading P"/>
    <w:basedOn w:val="Normal"/>
    <w:next w:val="Normal"/>
    <w:rsid w:val="00CD6CEA"/>
    <w:pPr>
      <w:keepNext/>
      <w:keepLines/>
      <w:pBdr>
        <w:top w:val="single" w:sz="4" w:space="1" w:color="0000FF"/>
        <w:left w:val="single" w:sz="4" w:space="0" w:color="0000FF"/>
        <w:bottom w:val="single" w:sz="4" w:space="2" w:color="0000FF"/>
        <w:right w:val="single" w:sz="4" w:space="0" w:color="0000FF"/>
      </w:pBdr>
      <w:shd w:val="clear" w:color="auto" w:fill="0000FF"/>
      <w:spacing w:line="240" w:lineRule="atLeast"/>
      <w:ind w:left="-2466" w:right="28"/>
    </w:pPr>
    <w:rPr>
      <w:rFonts w:ascii="UniversLight" w:eastAsia="Times New Roman" w:hAnsi="UniversLight"/>
      <w:color w:val="FFFFFF"/>
      <w:sz w:val="20"/>
    </w:rPr>
  </w:style>
  <w:style w:type="paragraph" w:styleId="Listepuces2">
    <w:name w:val="List Bullet 2"/>
    <w:basedOn w:val="Normal"/>
    <w:autoRedefine/>
    <w:rsid w:val="00CD6CEA"/>
    <w:pPr>
      <w:numPr>
        <w:numId w:val="1"/>
      </w:numPr>
    </w:pPr>
    <w:rPr>
      <w:rFonts w:ascii="CG Times (WN)" w:eastAsia="Times New Roman" w:hAnsi="CG Times (WN)"/>
      <w:szCs w:val="24"/>
    </w:rPr>
  </w:style>
  <w:style w:type="paragraph" w:customStyle="1" w:styleId="BalloonText1">
    <w:name w:val="Balloon Text1"/>
    <w:basedOn w:val="Normal"/>
    <w:semiHidden/>
    <w:rsid w:val="00CD6CEA"/>
    <w:rPr>
      <w:rFonts w:ascii="Tahoma" w:hAnsi="Tahoma" w:cs="Tahoma"/>
      <w:sz w:val="16"/>
      <w:szCs w:val="16"/>
    </w:rPr>
  </w:style>
  <w:style w:type="paragraph" w:styleId="Textedebulles">
    <w:name w:val="Balloon Text"/>
    <w:basedOn w:val="Normal"/>
    <w:semiHidden/>
    <w:rsid w:val="008D33C3"/>
    <w:rPr>
      <w:rFonts w:ascii="Tahoma" w:hAnsi="Tahoma" w:cs="Tahoma"/>
      <w:sz w:val="16"/>
      <w:szCs w:val="16"/>
    </w:rPr>
  </w:style>
  <w:style w:type="table" w:styleId="Grilledutableau">
    <w:name w:val="Table Grid"/>
    <w:basedOn w:val="TableauNormal"/>
    <w:rsid w:val="00D86F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71487"/>
    <w:pPr>
      <w:widowControl w:val="0"/>
      <w:suppressAutoHyphens/>
      <w:autoSpaceDN w:val="0"/>
      <w:textAlignment w:val="baseline"/>
    </w:pPr>
    <w:rPr>
      <w:rFonts w:ascii="Times New Roman" w:eastAsia="Andale Sans UI" w:hAnsi="Times New Roman" w:cs="Tahoma"/>
      <w:kern w:val="3"/>
      <w:sz w:val="24"/>
      <w:szCs w:val="24"/>
    </w:rPr>
  </w:style>
  <w:style w:type="character" w:styleId="lev">
    <w:name w:val="Strong"/>
    <w:qFormat/>
    <w:rsid w:val="00470599"/>
    <w:rPr>
      <w:b/>
      <w:bCs/>
    </w:rPr>
  </w:style>
  <w:style w:type="character" w:customStyle="1" w:styleId="durandorsoni">
    <w:name w:val="durand_orsoni"/>
    <w:semiHidden/>
    <w:rsid w:val="003F339A"/>
    <w:rPr>
      <w:rFonts w:ascii="Verdana" w:hAnsi="Verdana" w:hint="default"/>
      <w:b w:val="0"/>
      <w:bCs w:val="0"/>
      <w:i w:val="0"/>
      <w:iCs w:val="0"/>
      <w:strike w:val="0"/>
      <w:dstrike w:val="0"/>
      <w:color w:val="000080"/>
      <w:sz w:val="20"/>
      <w:szCs w:val="20"/>
      <w:u w:val="none"/>
      <w:effect w:val="none"/>
    </w:rPr>
  </w:style>
  <w:style w:type="character" w:customStyle="1" w:styleId="emailstyle18">
    <w:name w:val="emailstyle18"/>
    <w:semiHidden/>
    <w:rsid w:val="005100AE"/>
    <w:rPr>
      <w:rFonts w:ascii="Verdana" w:hAnsi="Verdana" w:hint="default"/>
      <w:b w:val="0"/>
      <w:bCs w:val="0"/>
      <w:i w:val="0"/>
      <w:iCs w:val="0"/>
      <w:strike w:val="0"/>
      <w:dstrike w:val="0"/>
      <w:color w:val="auto"/>
      <w:sz w:val="20"/>
      <w:szCs w:val="20"/>
      <w:u w:val="none"/>
      <w:effect w:val="none"/>
    </w:rPr>
  </w:style>
  <w:style w:type="paragraph" w:styleId="Textebrut">
    <w:name w:val="Plain Text"/>
    <w:basedOn w:val="Normal"/>
    <w:link w:val="TextebrutCar"/>
    <w:uiPriority w:val="99"/>
    <w:unhideWhenUsed/>
    <w:rsid w:val="00B9244D"/>
    <w:rPr>
      <w:rFonts w:ascii="Calibri" w:eastAsia="Calibri" w:hAnsi="Calibri"/>
      <w:sz w:val="22"/>
      <w:szCs w:val="21"/>
    </w:rPr>
  </w:style>
  <w:style w:type="character" w:customStyle="1" w:styleId="TextebrutCar">
    <w:name w:val="Texte brut Car"/>
    <w:link w:val="Textebrut"/>
    <w:uiPriority w:val="99"/>
    <w:rsid w:val="00B9244D"/>
    <w:rPr>
      <w:rFonts w:ascii="Calibri" w:eastAsia="Calibri" w:hAnsi="Calibri"/>
      <w:sz w:val="22"/>
      <w:szCs w:val="21"/>
      <w:lang w:eastAsia="en-GB"/>
    </w:rPr>
  </w:style>
  <w:style w:type="paragraph" w:customStyle="1" w:styleId="Titre61">
    <w:name w:val="Titre 61"/>
    <w:aliases w:val="heading 6,h6"/>
    <w:basedOn w:val="Normal"/>
    <w:next w:val="Normal"/>
    <w:rsid w:val="00563A80"/>
    <w:pPr>
      <w:keepNext/>
      <w:widowControl w:val="0"/>
      <w:tabs>
        <w:tab w:val="num" w:pos="360"/>
        <w:tab w:val="num" w:pos="4320"/>
      </w:tabs>
      <w:autoSpaceDE w:val="0"/>
      <w:autoSpaceDN w:val="0"/>
      <w:adjustRightInd w:val="0"/>
      <w:spacing w:after="100"/>
      <w:outlineLvl w:val="5"/>
    </w:pPr>
    <w:rPr>
      <w:rFonts w:ascii="Garamond" w:eastAsia="Times New Roman" w:hAnsi="Garamond" w:cs="Garamond"/>
      <w:b/>
      <w:bCs/>
      <w:i/>
      <w:iCs/>
      <w:sz w:val="19"/>
      <w:szCs w:val="19"/>
    </w:rPr>
  </w:style>
  <w:style w:type="character" w:customStyle="1" w:styleId="PieddepageCar">
    <w:name w:val="Pied de page Car"/>
    <w:link w:val="Pieddepage"/>
    <w:uiPriority w:val="99"/>
    <w:rsid w:val="00563A80"/>
    <w:rPr>
      <w:sz w:val="24"/>
    </w:rPr>
  </w:style>
  <w:style w:type="character" w:customStyle="1" w:styleId="CorpsdetexteCar">
    <w:name w:val="Corps de texte Car"/>
    <w:link w:val="Corpsdetexte"/>
    <w:rsid w:val="00CF2DAA"/>
    <w:rPr>
      <w:rFonts w:ascii="Arial" w:eastAsia="Times New Roman" w:hAnsi="Arial"/>
      <w:sz w:val="24"/>
      <w:lang w:val="en-GB"/>
    </w:rPr>
  </w:style>
  <w:style w:type="paragraph" w:customStyle="1" w:styleId="Listecouleur-Accent11">
    <w:name w:val="Liste couleur - Accent 11"/>
    <w:basedOn w:val="Normal"/>
    <w:uiPriority w:val="34"/>
    <w:qFormat/>
    <w:rsid w:val="00BE59E1"/>
    <w:pPr>
      <w:ind w:left="720"/>
    </w:pPr>
    <w:rPr>
      <w:rFonts w:ascii="Calibri" w:eastAsia="Calibri" w:hAnsi="Calibri" w:cs="Calibri"/>
      <w:sz w:val="22"/>
      <w:szCs w:val="22"/>
    </w:rPr>
  </w:style>
  <w:style w:type="paragraph" w:styleId="Paragraphedeliste">
    <w:name w:val="List Paragraph"/>
    <w:aliases w:val="Bullet List,FooterText,List Paragraph1,numbered,Paragraphe de liste1,Bulletr List Paragraph,列出段落1,Listeafsnit1,Parágrafo da Lista1,List Paragraph2,List Paragraph21,Párrafo de lista1,リスト段落1,列出段落,????,????1,?????1"/>
    <w:basedOn w:val="Normal"/>
    <w:link w:val="ParagraphedelisteCar"/>
    <w:uiPriority w:val="34"/>
    <w:qFormat/>
    <w:rsid w:val="00011470"/>
    <w:pPr>
      <w:ind w:left="720"/>
    </w:pPr>
    <w:rPr>
      <w:rFonts w:ascii="Calibri" w:eastAsia="Calibri" w:hAnsi="Calibri" w:cs="Calibri"/>
      <w:sz w:val="22"/>
      <w:szCs w:val="22"/>
    </w:rPr>
  </w:style>
  <w:style w:type="paragraph" w:styleId="Rvision">
    <w:name w:val="Revision"/>
    <w:hidden/>
    <w:uiPriority w:val="99"/>
    <w:semiHidden/>
    <w:rsid w:val="00011470"/>
    <w:rPr>
      <w:sz w:val="24"/>
    </w:rPr>
  </w:style>
  <w:style w:type="character" w:styleId="Marquedecommentaire">
    <w:name w:val="annotation reference"/>
    <w:basedOn w:val="Policepardfaut"/>
    <w:rsid w:val="00B05BAC"/>
    <w:rPr>
      <w:sz w:val="16"/>
      <w:szCs w:val="16"/>
    </w:rPr>
  </w:style>
  <w:style w:type="paragraph" w:styleId="Commentaire">
    <w:name w:val="annotation text"/>
    <w:basedOn w:val="Normal"/>
    <w:link w:val="CommentaireCar"/>
    <w:rsid w:val="00B05BAC"/>
    <w:rPr>
      <w:sz w:val="20"/>
    </w:rPr>
  </w:style>
  <w:style w:type="character" w:customStyle="1" w:styleId="CommentaireCar">
    <w:name w:val="Commentaire Car"/>
    <w:basedOn w:val="Policepardfaut"/>
    <w:link w:val="Commentaire"/>
    <w:rsid w:val="00B05BAC"/>
  </w:style>
  <w:style w:type="paragraph" w:styleId="Objetducommentaire">
    <w:name w:val="annotation subject"/>
    <w:basedOn w:val="Commentaire"/>
    <w:next w:val="Commentaire"/>
    <w:link w:val="ObjetducommentaireCar"/>
    <w:rsid w:val="00B05BAC"/>
    <w:rPr>
      <w:b/>
      <w:bCs/>
    </w:rPr>
  </w:style>
  <w:style w:type="character" w:customStyle="1" w:styleId="ObjetducommentaireCar">
    <w:name w:val="Objet du commentaire Car"/>
    <w:basedOn w:val="CommentaireCar"/>
    <w:link w:val="Objetducommentaire"/>
    <w:rsid w:val="00B05BAC"/>
    <w:rPr>
      <w:b/>
      <w:bCs/>
    </w:rPr>
  </w:style>
  <w:style w:type="character" w:customStyle="1" w:styleId="Titre1Car">
    <w:name w:val="Titre 1 Car"/>
    <w:basedOn w:val="Policepardfaut"/>
    <w:link w:val="Titre1"/>
    <w:rsid w:val="00C8321E"/>
    <w:rPr>
      <w:rFonts w:ascii="Arial" w:hAnsi="Arial"/>
      <w:b/>
      <w:sz w:val="22"/>
    </w:rPr>
  </w:style>
  <w:style w:type="paragraph" w:styleId="Notedebasdepage">
    <w:name w:val="footnote text"/>
    <w:basedOn w:val="Normal"/>
    <w:link w:val="NotedebasdepageCar"/>
    <w:semiHidden/>
    <w:unhideWhenUsed/>
    <w:rsid w:val="00D3367A"/>
    <w:rPr>
      <w:sz w:val="20"/>
    </w:rPr>
  </w:style>
  <w:style w:type="character" w:customStyle="1" w:styleId="NotedebasdepageCar">
    <w:name w:val="Note de bas de page Car"/>
    <w:basedOn w:val="Policepardfaut"/>
    <w:link w:val="Notedebasdepage"/>
    <w:semiHidden/>
    <w:rsid w:val="00D3367A"/>
  </w:style>
  <w:style w:type="character" w:styleId="Appelnotedebasdep">
    <w:name w:val="footnote reference"/>
    <w:basedOn w:val="Policepardfaut"/>
    <w:semiHidden/>
    <w:unhideWhenUsed/>
    <w:rsid w:val="00D3367A"/>
    <w:rPr>
      <w:vertAlign w:val="superscript"/>
    </w:rPr>
  </w:style>
  <w:style w:type="paragraph" w:styleId="NormalWeb">
    <w:name w:val="Normal (Web)"/>
    <w:basedOn w:val="Normal"/>
    <w:uiPriority w:val="99"/>
    <w:semiHidden/>
    <w:unhideWhenUsed/>
    <w:rsid w:val="003B2AD0"/>
    <w:pPr>
      <w:spacing w:before="100" w:beforeAutospacing="1" w:after="100" w:afterAutospacing="1"/>
    </w:pPr>
    <w:rPr>
      <w:rFonts w:ascii="Times New Roman" w:eastAsia="Times New Roman" w:hAnsi="Times New Roman"/>
      <w:szCs w:val="24"/>
      <w:lang w:val="fr-FR" w:eastAsia="fr-FR" w:bidi="ar-SA"/>
    </w:rPr>
  </w:style>
  <w:style w:type="character" w:customStyle="1" w:styleId="dflfde">
    <w:name w:val="dflfde"/>
    <w:basedOn w:val="Policepardfaut"/>
    <w:rsid w:val="00630C1B"/>
  </w:style>
  <w:style w:type="character" w:customStyle="1" w:styleId="normaltextrun">
    <w:name w:val="normaltextrun"/>
    <w:basedOn w:val="Policepardfaut"/>
    <w:rsid w:val="007A36BF"/>
  </w:style>
  <w:style w:type="character" w:customStyle="1" w:styleId="ParagraphedelisteCar">
    <w:name w:val="Paragraphe de liste Car"/>
    <w:aliases w:val="Bullet List Car,FooterText Car,List Paragraph1 Car,numbered Car,Paragraphe de liste1 Car,Bulletr List Paragraph Car,列出段落1 Car,Listeafsnit1 Car,Parágrafo da Lista1 Car,List Paragraph2 Car,List Paragraph21 Car,Párrafo de lista1 Car"/>
    <w:link w:val="Paragraphedeliste"/>
    <w:uiPriority w:val="34"/>
    <w:qFormat/>
    <w:locked/>
    <w:rsid w:val="003A4DE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0098">
      <w:bodyDiv w:val="1"/>
      <w:marLeft w:val="0"/>
      <w:marRight w:val="0"/>
      <w:marTop w:val="0"/>
      <w:marBottom w:val="0"/>
      <w:divBdr>
        <w:top w:val="none" w:sz="0" w:space="0" w:color="auto"/>
        <w:left w:val="none" w:sz="0" w:space="0" w:color="auto"/>
        <w:bottom w:val="none" w:sz="0" w:space="0" w:color="auto"/>
        <w:right w:val="none" w:sz="0" w:space="0" w:color="auto"/>
      </w:divBdr>
    </w:div>
    <w:div w:id="86342824">
      <w:bodyDiv w:val="1"/>
      <w:marLeft w:val="0"/>
      <w:marRight w:val="0"/>
      <w:marTop w:val="0"/>
      <w:marBottom w:val="0"/>
      <w:divBdr>
        <w:top w:val="none" w:sz="0" w:space="0" w:color="auto"/>
        <w:left w:val="none" w:sz="0" w:space="0" w:color="auto"/>
        <w:bottom w:val="none" w:sz="0" w:space="0" w:color="auto"/>
        <w:right w:val="none" w:sz="0" w:space="0" w:color="auto"/>
      </w:divBdr>
    </w:div>
    <w:div w:id="111171492">
      <w:bodyDiv w:val="1"/>
      <w:marLeft w:val="0"/>
      <w:marRight w:val="0"/>
      <w:marTop w:val="0"/>
      <w:marBottom w:val="0"/>
      <w:divBdr>
        <w:top w:val="none" w:sz="0" w:space="0" w:color="auto"/>
        <w:left w:val="none" w:sz="0" w:space="0" w:color="auto"/>
        <w:bottom w:val="none" w:sz="0" w:space="0" w:color="auto"/>
        <w:right w:val="none" w:sz="0" w:space="0" w:color="auto"/>
      </w:divBdr>
    </w:div>
    <w:div w:id="148256521">
      <w:bodyDiv w:val="1"/>
      <w:marLeft w:val="0"/>
      <w:marRight w:val="0"/>
      <w:marTop w:val="0"/>
      <w:marBottom w:val="0"/>
      <w:divBdr>
        <w:top w:val="none" w:sz="0" w:space="0" w:color="auto"/>
        <w:left w:val="none" w:sz="0" w:space="0" w:color="auto"/>
        <w:bottom w:val="none" w:sz="0" w:space="0" w:color="auto"/>
        <w:right w:val="none" w:sz="0" w:space="0" w:color="auto"/>
      </w:divBdr>
    </w:div>
    <w:div w:id="172576927">
      <w:bodyDiv w:val="1"/>
      <w:marLeft w:val="0"/>
      <w:marRight w:val="0"/>
      <w:marTop w:val="0"/>
      <w:marBottom w:val="0"/>
      <w:divBdr>
        <w:top w:val="none" w:sz="0" w:space="0" w:color="auto"/>
        <w:left w:val="none" w:sz="0" w:space="0" w:color="auto"/>
        <w:bottom w:val="none" w:sz="0" w:space="0" w:color="auto"/>
        <w:right w:val="none" w:sz="0" w:space="0" w:color="auto"/>
      </w:divBdr>
    </w:div>
    <w:div w:id="173543408">
      <w:bodyDiv w:val="1"/>
      <w:marLeft w:val="0"/>
      <w:marRight w:val="0"/>
      <w:marTop w:val="0"/>
      <w:marBottom w:val="0"/>
      <w:divBdr>
        <w:top w:val="none" w:sz="0" w:space="0" w:color="auto"/>
        <w:left w:val="none" w:sz="0" w:space="0" w:color="auto"/>
        <w:bottom w:val="none" w:sz="0" w:space="0" w:color="auto"/>
        <w:right w:val="none" w:sz="0" w:space="0" w:color="auto"/>
      </w:divBdr>
    </w:div>
    <w:div w:id="198589742">
      <w:bodyDiv w:val="1"/>
      <w:marLeft w:val="0"/>
      <w:marRight w:val="0"/>
      <w:marTop w:val="0"/>
      <w:marBottom w:val="0"/>
      <w:divBdr>
        <w:top w:val="none" w:sz="0" w:space="0" w:color="auto"/>
        <w:left w:val="none" w:sz="0" w:space="0" w:color="auto"/>
        <w:bottom w:val="none" w:sz="0" w:space="0" w:color="auto"/>
        <w:right w:val="none" w:sz="0" w:space="0" w:color="auto"/>
      </w:divBdr>
    </w:div>
    <w:div w:id="330374700">
      <w:bodyDiv w:val="1"/>
      <w:marLeft w:val="0"/>
      <w:marRight w:val="0"/>
      <w:marTop w:val="0"/>
      <w:marBottom w:val="0"/>
      <w:divBdr>
        <w:top w:val="none" w:sz="0" w:space="0" w:color="auto"/>
        <w:left w:val="none" w:sz="0" w:space="0" w:color="auto"/>
        <w:bottom w:val="none" w:sz="0" w:space="0" w:color="auto"/>
        <w:right w:val="none" w:sz="0" w:space="0" w:color="auto"/>
      </w:divBdr>
    </w:div>
    <w:div w:id="364211817">
      <w:bodyDiv w:val="1"/>
      <w:marLeft w:val="0"/>
      <w:marRight w:val="0"/>
      <w:marTop w:val="0"/>
      <w:marBottom w:val="0"/>
      <w:divBdr>
        <w:top w:val="none" w:sz="0" w:space="0" w:color="auto"/>
        <w:left w:val="none" w:sz="0" w:space="0" w:color="auto"/>
        <w:bottom w:val="none" w:sz="0" w:space="0" w:color="auto"/>
        <w:right w:val="none" w:sz="0" w:space="0" w:color="auto"/>
      </w:divBdr>
    </w:div>
    <w:div w:id="366564311">
      <w:bodyDiv w:val="1"/>
      <w:marLeft w:val="0"/>
      <w:marRight w:val="0"/>
      <w:marTop w:val="0"/>
      <w:marBottom w:val="0"/>
      <w:divBdr>
        <w:top w:val="none" w:sz="0" w:space="0" w:color="auto"/>
        <w:left w:val="none" w:sz="0" w:space="0" w:color="auto"/>
        <w:bottom w:val="none" w:sz="0" w:space="0" w:color="auto"/>
        <w:right w:val="none" w:sz="0" w:space="0" w:color="auto"/>
      </w:divBdr>
    </w:div>
    <w:div w:id="446319717">
      <w:bodyDiv w:val="1"/>
      <w:marLeft w:val="0"/>
      <w:marRight w:val="0"/>
      <w:marTop w:val="0"/>
      <w:marBottom w:val="0"/>
      <w:divBdr>
        <w:top w:val="none" w:sz="0" w:space="0" w:color="auto"/>
        <w:left w:val="none" w:sz="0" w:space="0" w:color="auto"/>
        <w:bottom w:val="none" w:sz="0" w:space="0" w:color="auto"/>
        <w:right w:val="none" w:sz="0" w:space="0" w:color="auto"/>
      </w:divBdr>
    </w:div>
    <w:div w:id="550118622">
      <w:bodyDiv w:val="1"/>
      <w:marLeft w:val="0"/>
      <w:marRight w:val="0"/>
      <w:marTop w:val="0"/>
      <w:marBottom w:val="0"/>
      <w:divBdr>
        <w:top w:val="none" w:sz="0" w:space="0" w:color="auto"/>
        <w:left w:val="none" w:sz="0" w:space="0" w:color="auto"/>
        <w:bottom w:val="none" w:sz="0" w:space="0" w:color="auto"/>
        <w:right w:val="none" w:sz="0" w:space="0" w:color="auto"/>
      </w:divBdr>
    </w:div>
    <w:div w:id="564491475">
      <w:bodyDiv w:val="1"/>
      <w:marLeft w:val="0"/>
      <w:marRight w:val="0"/>
      <w:marTop w:val="0"/>
      <w:marBottom w:val="0"/>
      <w:divBdr>
        <w:top w:val="none" w:sz="0" w:space="0" w:color="auto"/>
        <w:left w:val="none" w:sz="0" w:space="0" w:color="auto"/>
        <w:bottom w:val="none" w:sz="0" w:space="0" w:color="auto"/>
        <w:right w:val="none" w:sz="0" w:space="0" w:color="auto"/>
      </w:divBdr>
    </w:div>
    <w:div w:id="583611590">
      <w:bodyDiv w:val="1"/>
      <w:marLeft w:val="0"/>
      <w:marRight w:val="0"/>
      <w:marTop w:val="0"/>
      <w:marBottom w:val="0"/>
      <w:divBdr>
        <w:top w:val="none" w:sz="0" w:space="0" w:color="auto"/>
        <w:left w:val="none" w:sz="0" w:space="0" w:color="auto"/>
        <w:bottom w:val="none" w:sz="0" w:space="0" w:color="auto"/>
        <w:right w:val="none" w:sz="0" w:space="0" w:color="auto"/>
      </w:divBdr>
    </w:div>
    <w:div w:id="602880577">
      <w:bodyDiv w:val="1"/>
      <w:marLeft w:val="0"/>
      <w:marRight w:val="0"/>
      <w:marTop w:val="0"/>
      <w:marBottom w:val="0"/>
      <w:divBdr>
        <w:top w:val="none" w:sz="0" w:space="0" w:color="auto"/>
        <w:left w:val="none" w:sz="0" w:space="0" w:color="auto"/>
        <w:bottom w:val="none" w:sz="0" w:space="0" w:color="auto"/>
        <w:right w:val="none" w:sz="0" w:space="0" w:color="auto"/>
      </w:divBdr>
    </w:div>
    <w:div w:id="683627876">
      <w:bodyDiv w:val="1"/>
      <w:marLeft w:val="0"/>
      <w:marRight w:val="0"/>
      <w:marTop w:val="0"/>
      <w:marBottom w:val="0"/>
      <w:divBdr>
        <w:top w:val="none" w:sz="0" w:space="0" w:color="auto"/>
        <w:left w:val="none" w:sz="0" w:space="0" w:color="auto"/>
        <w:bottom w:val="none" w:sz="0" w:space="0" w:color="auto"/>
        <w:right w:val="none" w:sz="0" w:space="0" w:color="auto"/>
      </w:divBdr>
    </w:div>
    <w:div w:id="712996774">
      <w:bodyDiv w:val="1"/>
      <w:marLeft w:val="0"/>
      <w:marRight w:val="0"/>
      <w:marTop w:val="0"/>
      <w:marBottom w:val="0"/>
      <w:divBdr>
        <w:top w:val="none" w:sz="0" w:space="0" w:color="auto"/>
        <w:left w:val="none" w:sz="0" w:space="0" w:color="auto"/>
        <w:bottom w:val="none" w:sz="0" w:space="0" w:color="auto"/>
        <w:right w:val="none" w:sz="0" w:space="0" w:color="auto"/>
      </w:divBdr>
      <w:divsChild>
        <w:div w:id="970011654">
          <w:marLeft w:val="0"/>
          <w:marRight w:val="0"/>
          <w:marTop w:val="0"/>
          <w:marBottom w:val="0"/>
          <w:divBdr>
            <w:top w:val="none" w:sz="0" w:space="0" w:color="auto"/>
            <w:left w:val="none" w:sz="0" w:space="0" w:color="auto"/>
            <w:bottom w:val="none" w:sz="0" w:space="0" w:color="auto"/>
            <w:right w:val="none" w:sz="0" w:space="0" w:color="auto"/>
          </w:divBdr>
        </w:div>
        <w:div w:id="1211452532">
          <w:marLeft w:val="0"/>
          <w:marRight w:val="0"/>
          <w:marTop w:val="0"/>
          <w:marBottom w:val="0"/>
          <w:divBdr>
            <w:top w:val="none" w:sz="0" w:space="0" w:color="auto"/>
            <w:left w:val="none" w:sz="0" w:space="0" w:color="auto"/>
            <w:bottom w:val="none" w:sz="0" w:space="0" w:color="auto"/>
            <w:right w:val="none" w:sz="0" w:space="0" w:color="auto"/>
          </w:divBdr>
        </w:div>
        <w:div w:id="1794206422">
          <w:marLeft w:val="0"/>
          <w:marRight w:val="0"/>
          <w:marTop w:val="0"/>
          <w:marBottom w:val="0"/>
          <w:divBdr>
            <w:top w:val="none" w:sz="0" w:space="0" w:color="auto"/>
            <w:left w:val="none" w:sz="0" w:space="0" w:color="auto"/>
            <w:bottom w:val="none" w:sz="0" w:space="0" w:color="auto"/>
            <w:right w:val="none" w:sz="0" w:space="0" w:color="auto"/>
          </w:divBdr>
        </w:div>
      </w:divsChild>
    </w:div>
    <w:div w:id="738668783">
      <w:bodyDiv w:val="1"/>
      <w:marLeft w:val="0"/>
      <w:marRight w:val="0"/>
      <w:marTop w:val="0"/>
      <w:marBottom w:val="0"/>
      <w:divBdr>
        <w:top w:val="none" w:sz="0" w:space="0" w:color="auto"/>
        <w:left w:val="none" w:sz="0" w:space="0" w:color="auto"/>
        <w:bottom w:val="none" w:sz="0" w:space="0" w:color="auto"/>
        <w:right w:val="none" w:sz="0" w:space="0" w:color="auto"/>
      </w:divBdr>
    </w:div>
    <w:div w:id="818618822">
      <w:bodyDiv w:val="1"/>
      <w:marLeft w:val="0"/>
      <w:marRight w:val="0"/>
      <w:marTop w:val="0"/>
      <w:marBottom w:val="0"/>
      <w:divBdr>
        <w:top w:val="none" w:sz="0" w:space="0" w:color="auto"/>
        <w:left w:val="none" w:sz="0" w:space="0" w:color="auto"/>
        <w:bottom w:val="none" w:sz="0" w:space="0" w:color="auto"/>
        <w:right w:val="none" w:sz="0" w:space="0" w:color="auto"/>
      </w:divBdr>
    </w:div>
    <w:div w:id="874654455">
      <w:bodyDiv w:val="1"/>
      <w:marLeft w:val="0"/>
      <w:marRight w:val="0"/>
      <w:marTop w:val="0"/>
      <w:marBottom w:val="0"/>
      <w:divBdr>
        <w:top w:val="none" w:sz="0" w:space="0" w:color="auto"/>
        <w:left w:val="none" w:sz="0" w:space="0" w:color="auto"/>
        <w:bottom w:val="none" w:sz="0" w:space="0" w:color="auto"/>
        <w:right w:val="none" w:sz="0" w:space="0" w:color="auto"/>
      </w:divBdr>
    </w:div>
    <w:div w:id="920454895">
      <w:bodyDiv w:val="1"/>
      <w:marLeft w:val="0"/>
      <w:marRight w:val="0"/>
      <w:marTop w:val="0"/>
      <w:marBottom w:val="0"/>
      <w:divBdr>
        <w:top w:val="none" w:sz="0" w:space="0" w:color="auto"/>
        <w:left w:val="none" w:sz="0" w:space="0" w:color="auto"/>
        <w:bottom w:val="none" w:sz="0" w:space="0" w:color="auto"/>
        <w:right w:val="none" w:sz="0" w:space="0" w:color="auto"/>
      </w:divBdr>
    </w:div>
    <w:div w:id="923338668">
      <w:bodyDiv w:val="1"/>
      <w:marLeft w:val="0"/>
      <w:marRight w:val="0"/>
      <w:marTop w:val="0"/>
      <w:marBottom w:val="0"/>
      <w:divBdr>
        <w:top w:val="none" w:sz="0" w:space="0" w:color="auto"/>
        <w:left w:val="none" w:sz="0" w:space="0" w:color="auto"/>
        <w:bottom w:val="none" w:sz="0" w:space="0" w:color="auto"/>
        <w:right w:val="none" w:sz="0" w:space="0" w:color="auto"/>
      </w:divBdr>
    </w:div>
    <w:div w:id="996618499">
      <w:bodyDiv w:val="1"/>
      <w:marLeft w:val="0"/>
      <w:marRight w:val="0"/>
      <w:marTop w:val="0"/>
      <w:marBottom w:val="0"/>
      <w:divBdr>
        <w:top w:val="none" w:sz="0" w:space="0" w:color="auto"/>
        <w:left w:val="none" w:sz="0" w:space="0" w:color="auto"/>
        <w:bottom w:val="none" w:sz="0" w:space="0" w:color="auto"/>
        <w:right w:val="none" w:sz="0" w:space="0" w:color="auto"/>
      </w:divBdr>
      <w:divsChild>
        <w:div w:id="1474062068">
          <w:marLeft w:val="0"/>
          <w:marRight w:val="0"/>
          <w:marTop w:val="0"/>
          <w:marBottom w:val="0"/>
          <w:divBdr>
            <w:top w:val="none" w:sz="0" w:space="0" w:color="auto"/>
            <w:left w:val="none" w:sz="0" w:space="0" w:color="auto"/>
            <w:bottom w:val="none" w:sz="0" w:space="0" w:color="auto"/>
            <w:right w:val="none" w:sz="0" w:space="0" w:color="auto"/>
          </w:divBdr>
        </w:div>
        <w:div w:id="1146319031">
          <w:marLeft w:val="0"/>
          <w:marRight w:val="0"/>
          <w:marTop w:val="0"/>
          <w:marBottom w:val="0"/>
          <w:divBdr>
            <w:top w:val="none" w:sz="0" w:space="0" w:color="auto"/>
            <w:left w:val="none" w:sz="0" w:space="0" w:color="auto"/>
            <w:bottom w:val="none" w:sz="0" w:space="0" w:color="auto"/>
            <w:right w:val="none" w:sz="0" w:space="0" w:color="auto"/>
          </w:divBdr>
        </w:div>
      </w:divsChild>
    </w:div>
    <w:div w:id="1213539182">
      <w:bodyDiv w:val="1"/>
      <w:marLeft w:val="0"/>
      <w:marRight w:val="0"/>
      <w:marTop w:val="0"/>
      <w:marBottom w:val="0"/>
      <w:divBdr>
        <w:top w:val="none" w:sz="0" w:space="0" w:color="auto"/>
        <w:left w:val="none" w:sz="0" w:space="0" w:color="auto"/>
        <w:bottom w:val="none" w:sz="0" w:space="0" w:color="auto"/>
        <w:right w:val="none" w:sz="0" w:space="0" w:color="auto"/>
      </w:divBdr>
    </w:div>
    <w:div w:id="1221285712">
      <w:bodyDiv w:val="1"/>
      <w:marLeft w:val="0"/>
      <w:marRight w:val="0"/>
      <w:marTop w:val="0"/>
      <w:marBottom w:val="0"/>
      <w:divBdr>
        <w:top w:val="none" w:sz="0" w:space="0" w:color="auto"/>
        <w:left w:val="none" w:sz="0" w:space="0" w:color="auto"/>
        <w:bottom w:val="none" w:sz="0" w:space="0" w:color="auto"/>
        <w:right w:val="none" w:sz="0" w:space="0" w:color="auto"/>
      </w:divBdr>
    </w:div>
    <w:div w:id="1227642236">
      <w:bodyDiv w:val="1"/>
      <w:marLeft w:val="0"/>
      <w:marRight w:val="0"/>
      <w:marTop w:val="0"/>
      <w:marBottom w:val="0"/>
      <w:divBdr>
        <w:top w:val="none" w:sz="0" w:space="0" w:color="auto"/>
        <w:left w:val="none" w:sz="0" w:space="0" w:color="auto"/>
        <w:bottom w:val="none" w:sz="0" w:space="0" w:color="auto"/>
        <w:right w:val="none" w:sz="0" w:space="0" w:color="auto"/>
      </w:divBdr>
    </w:div>
    <w:div w:id="1240019998">
      <w:bodyDiv w:val="1"/>
      <w:marLeft w:val="0"/>
      <w:marRight w:val="0"/>
      <w:marTop w:val="0"/>
      <w:marBottom w:val="0"/>
      <w:divBdr>
        <w:top w:val="none" w:sz="0" w:space="0" w:color="auto"/>
        <w:left w:val="none" w:sz="0" w:space="0" w:color="auto"/>
        <w:bottom w:val="none" w:sz="0" w:space="0" w:color="auto"/>
        <w:right w:val="none" w:sz="0" w:space="0" w:color="auto"/>
      </w:divBdr>
    </w:div>
    <w:div w:id="1254439642">
      <w:bodyDiv w:val="1"/>
      <w:marLeft w:val="0"/>
      <w:marRight w:val="0"/>
      <w:marTop w:val="0"/>
      <w:marBottom w:val="0"/>
      <w:divBdr>
        <w:top w:val="none" w:sz="0" w:space="0" w:color="auto"/>
        <w:left w:val="none" w:sz="0" w:space="0" w:color="auto"/>
        <w:bottom w:val="none" w:sz="0" w:space="0" w:color="auto"/>
        <w:right w:val="none" w:sz="0" w:space="0" w:color="auto"/>
      </w:divBdr>
    </w:div>
    <w:div w:id="1260337290">
      <w:bodyDiv w:val="1"/>
      <w:marLeft w:val="0"/>
      <w:marRight w:val="0"/>
      <w:marTop w:val="0"/>
      <w:marBottom w:val="0"/>
      <w:divBdr>
        <w:top w:val="none" w:sz="0" w:space="0" w:color="auto"/>
        <w:left w:val="none" w:sz="0" w:space="0" w:color="auto"/>
        <w:bottom w:val="none" w:sz="0" w:space="0" w:color="auto"/>
        <w:right w:val="none" w:sz="0" w:space="0" w:color="auto"/>
      </w:divBdr>
    </w:div>
    <w:div w:id="1287156819">
      <w:bodyDiv w:val="1"/>
      <w:marLeft w:val="0"/>
      <w:marRight w:val="0"/>
      <w:marTop w:val="0"/>
      <w:marBottom w:val="0"/>
      <w:divBdr>
        <w:top w:val="none" w:sz="0" w:space="0" w:color="auto"/>
        <w:left w:val="none" w:sz="0" w:space="0" w:color="auto"/>
        <w:bottom w:val="none" w:sz="0" w:space="0" w:color="auto"/>
        <w:right w:val="none" w:sz="0" w:space="0" w:color="auto"/>
      </w:divBdr>
    </w:div>
    <w:div w:id="1290474786">
      <w:bodyDiv w:val="1"/>
      <w:marLeft w:val="0"/>
      <w:marRight w:val="0"/>
      <w:marTop w:val="0"/>
      <w:marBottom w:val="0"/>
      <w:divBdr>
        <w:top w:val="none" w:sz="0" w:space="0" w:color="auto"/>
        <w:left w:val="none" w:sz="0" w:space="0" w:color="auto"/>
        <w:bottom w:val="none" w:sz="0" w:space="0" w:color="auto"/>
        <w:right w:val="none" w:sz="0" w:space="0" w:color="auto"/>
      </w:divBdr>
    </w:div>
    <w:div w:id="1367364515">
      <w:bodyDiv w:val="1"/>
      <w:marLeft w:val="0"/>
      <w:marRight w:val="0"/>
      <w:marTop w:val="0"/>
      <w:marBottom w:val="0"/>
      <w:divBdr>
        <w:top w:val="none" w:sz="0" w:space="0" w:color="auto"/>
        <w:left w:val="none" w:sz="0" w:space="0" w:color="auto"/>
        <w:bottom w:val="none" w:sz="0" w:space="0" w:color="auto"/>
        <w:right w:val="none" w:sz="0" w:space="0" w:color="auto"/>
      </w:divBdr>
    </w:div>
    <w:div w:id="1403215578">
      <w:bodyDiv w:val="1"/>
      <w:marLeft w:val="0"/>
      <w:marRight w:val="0"/>
      <w:marTop w:val="0"/>
      <w:marBottom w:val="0"/>
      <w:divBdr>
        <w:top w:val="none" w:sz="0" w:space="0" w:color="auto"/>
        <w:left w:val="none" w:sz="0" w:space="0" w:color="auto"/>
        <w:bottom w:val="none" w:sz="0" w:space="0" w:color="auto"/>
        <w:right w:val="none" w:sz="0" w:space="0" w:color="auto"/>
      </w:divBdr>
    </w:div>
    <w:div w:id="1412041673">
      <w:bodyDiv w:val="1"/>
      <w:marLeft w:val="0"/>
      <w:marRight w:val="0"/>
      <w:marTop w:val="0"/>
      <w:marBottom w:val="0"/>
      <w:divBdr>
        <w:top w:val="none" w:sz="0" w:space="0" w:color="auto"/>
        <w:left w:val="none" w:sz="0" w:space="0" w:color="auto"/>
        <w:bottom w:val="none" w:sz="0" w:space="0" w:color="auto"/>
        <w:right w:val="none" w:sz="0" w:space="0" w:color="auto"/>
      </w:divBdr>
    </w:div>
    <w:div w:id="1446267856">
      <w:bodyDiv w:val="1"/>
      <w:marLeft w:val="0"/>
      <w:marRight w:val="0"/>
      <w:marTop w:val="0"/>
      <w:marBottom w:val="0"/>
      <w:divBdr>
        <w:top w:val="none" w:sz="0" w:space="0" w:color="auto"/>
        <w:left w:val="none" w:sz="0" w:space="0" w:color="auto"/>
        <w:bottom w:val="none" w:sz="0" w:space="0" w:color="auto"/>
        <w:right w:val="none" w:sz="0" w:space="0" w:color="auto"/>
      </w:divBdr>
    </w:div>
    <w:div w:id="1476144023">
      <w:bodyDiv w:val="1"/>
      <w:marLeft w:val="0"/>
      <w:marRight w:val="0"/>
      <w:marTop w:val="0"/>
      <w:marBottom w:val="0"/>
      <w:divBdr>
        <w:top w:val="none" w:sz="0" w:space="0" w:color="auto"/>
        <w:left w:val="none" w:sz="0" w:space="0" w:color="auto"/>
        <w:bottom w:val="none" w:sz="0" w:space="0" w:color="auto"/>
        <w:right w:val="none" w:sz="0" w:space="0" w:color="auto"/>
      </w:divBdr>
    </w:div>
    <w:div w:id="1632056640">
      <w:bodyDiv w:val="1"/>
      <w:marLeft w:val="0"/>
      <w:marRight w:val="0"/>
      <w:marTop w:val="0"/>
      <w:marBottom w:val="0"/>
      <w:divBdr>
        <w:top w:val="none" w:sz="0" w:space="0" w:color="auto"/>
        <w:left w:val="none" w:sz="0" w:space="0" w:color="auto"/>
        <w:bottom w:val="none" w:sz="0" w:space="0" w:color="auto"/>
        <w:right w:val="none" w:sz="0" w:space="0" w:color="auto"/>
      </w:divBdr>
    </w:div>
    <w:div w:id="1647201891">
      <w:bodyDiv w:val="1"/>
      <w:marLeft w:val="0"/>
      <w:marRight w:val="0"/>
      <w:marTop w:val="0"/>
      <w:marBottom w:val="0"/>
      <w:divBdr>
        <w:top w:val="none" w:sz="0" w:space="0" w:color="auto"/>
        <w:left w:val="none" w:sz="0" w:space="0" w:color="auto"/>
        <w:bottom w:val="none" w:sz="0" w:space="0" w:color="auto"/>
        <w:right w:val="none" w:sz="0" w:space="0" w:color="auto"/>
      </w:divBdr>
    </w:div>
    <w:div w:id="1696539689">
      <w:bodyDiv w:val="1"/>
      <w:marLeft w:val="0"/>
      <w:marRight w:val="0"/>
      <w:marTop w:val="0"/>
      <w:marBottom w:val="0"/>
      <w:divBdr>
        <w:top w:val="none" w:sz="0" w:space="0" w:color="auto"/>
        <w:left w:val="none" w:sz="0" w:space="0" w:color="auto"/>
        <w:bottom w:val="none" w:sz="0" w:space="0" w:color="auto"/>
        <w:right w:val="none" w:sz="0" w:space="0" w:color="auto"/>
      </w:divBdr>
    </w:div>
    <w:div w:id="1784114315">
      <w:bodyDiv w:val="1"/>
      <w:marLeft w:val="0"/>
      <w:marRight w:val="0"/>
      <w:marTop w:val="0"/>
      <w:marBottom w:val="0"/>
      <w:divBdr>
        <w:top w:val="none" w:sz="0" w:space="0" w:color="auto"/>
        <w:left w:val="none" w:sz="0" w:space="0" w:color="auto"/>
        <w:bottom w:val="none" w:sz="0" w:space="0" w:color="auto"/>
        <w:right w:val="none" w:sz="0" w:space="0" w:color="auto"/>
      </w:divBdr>
    </w:div>
    <w:div w:id="1851337438">
      <w:bodyDiv w:val="1"/>
      <w:marLeft w:val="0"/>
      <w:marRight w:val="0"/>
      <w:marTop w:val="0"/>
      <w:marBottom w:val="0"/>
      <w:divBdr>
        <w:top w:val="none" w:sz="0" w:space="0" w:color="auto"/>
        <w:left w:val="none" w:sz="0" w:space="0" w:color="auto"/>
        <w:bottom w:val="none" w:sz="0" w:space="0" w:color="auto"/>
        <w:right w:val="none" w:sz="0" w:space="0" w:color="auto"/>
      </w:divBdr>
    </w:div>
    <w:div w:id="1981808774">
      <w:bodyDiv w:val="1"/>
      <w:marLeft w:val="0"/>
      <w:marRight w:val="0"/>
      <w:marTop w:val="0"/>
      <w:marBottom w:val="0"/>
      <w:divBdr>
        <w:top w:val="none" w:sz="0" w:space="0" w:color="auto"/>
        <w:left w:val="none" w:sz="0" w:space="0" w:color="auto"/>
        <w:bottom w:val="none" w:sz="0" w:space="0" w:color="auto"/>
        <w:right w:val="none" w:sz="0" w:space="0" w:color="auto"/>
      </w:divBdr>
    </w:div>
    <w:div w:id="2000427166">
      <w:bodyDiv w:val="1"/>
      <w:marLeft w:val="0"/>
      <w:marRight w:val="0"/>
      <w:marTop w:val="0"/>
      <w:marBottom w:val="0"/>
      <w:divBdr>
        <w:top w:val="none" w:sz="0" w:space="0" w:color="auto"/>
        <w:left w:val="none" w:sz="0" w:space="0" w:color="auto"/>
        <w:bottom w:val="none" w:sz="0" w:space="0" w:color="auto"/>
        <w:right w:val="none" w:sz="0" w:space="0" w:color="auto"/>
      </w:divBdr>
    </w:div>
    <w:div w:id="2025668062">
      <w:bodyDiv w:val="1"/>
      <w:marLeft w:val="0"/>
      <w:marRight w:val="0"/>
      <w:marTop w:val="0"/>
      <w:marBottom w:val="0"/>
      <w:divBdr>
        <w:top w:val="none" w:sz="0" w:space="0" w:color="auto"/>
        <w:left w:val="none" w:sz="0" w:space="0" w:color="auto"/>
        <w:bottom w:val="none" w:sz="0" w:space="0" w:color="auto"/>
        <w:right w:val="none" w:sz="0" w:space="0" w:color="auto"/>
      </w:divBdr>
    </w:div>
    <w:div w:id="2035230898">
      <w:bodyDiv w:val="1"/>
      <w:marLeft w:val="0"/>
      <w:marRight w:val="0"/>
      <w:marTop w:val="0"/>
      <w:marBottom w:val="0"/>
      <w:divBdr>
        <w:top w:val="none" w:sz="0" w:space="0" w:color="auto"/>
        <w:left w:val="none" w:sz="0" w:space="0" w:color="auto"/>
        <w:bottom w:val="none" w:sz="0" w:space="0" w:color="auto"/>
        <w:right w:val="none" w:sz="0" w:space="0" w:color="auto"/>
      </w:divBdr>
    </w:div>
    <w:div w:id="20615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https://twitter.com/JCDecauxGlobal" TargetMode="External"/><Relationship Id="rId47" Type="http://schemas.openxmlformats.org/officeDocument/2006/relationships/hyperlink" Target="mailto:agathe.albertini@jcdecaux.com" TargetMode="Externa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yperlink" Target="https://www.youtube.com/jcdecaux"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yperlink" Target="https://www.jcdecaux.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image" Target="media/image2.gif"/><Relationship Id="rId45" Type="http://schemas.openxmlformats.org/officeDocument/2006/relationships/hyperlink" Target="https://www.instagram.com/jcdecauxglobal/?hl=fr"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s://www.facebook.com/JCDecaux/"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hyperlink" Target="https://www.linkedin.com/company/jcdecaux/" TargetMode="External"/><Relationship Id="rId48" Type="http://schemas.openxmlformats.org/officeDocument/2006/relationships/hyperlink" Target="mailto:arnaud.courtial@jcdecaux.com" TargetMode="External"/><Relationship Id="rId8" Type="http://schemas.openxmlformats.org/officeDocument/2006/relationships/customXml" Target="../customXml/item8.xml"/><Relationship Id="rId5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38AC-CED6-425C-A4A4-F77F958A1EF6}">
  <ds:schemaRefs>
    <ds:schemaRef ds:uri="http://schemas.openxmlformats.org/officeDocument/2006/bibliography"/>
  </ds:schemaRefs>
</ds:datastoreItem>
</file>

<file path=customXml/itemProps10.xml><?xml version="1.0" encoding="utf-8"?>
<ds:datastoreItem xmlns:ds="http://schemas.openxmlformats.org/officeDocument/2006/customXml" ds:itemID="{FD97A7DB-37A0-4A75-B41F-59339E228FB4}">
  <ds:schemaRefs>
    <ds:schemaRef ds:uri="http://schemas.openxmlformats.org/officeDocument/2006/bibliography"/>
  </ds:schemaRefs>
</ds:datastoreItem>
</file>

<file path=customXml/itemProps11.xml><?xml version="1.0" encoding="utf-8"?>
<ds:datastoreItem xmlns:ds="http://schemas.openxmlformats.org/officeDocument/2006/customXml" ds:itemID="{FEF848D7-EE8A-4F13-A5AB-04FC1C662C18}">
  <ds:schemaRefs>
    <ds:schemaRef ds:uri="http://schemas.openxmlformats.org/officeDocument/2006/bibliography"/>
  </ds:schemaRefs>
</ds:datastoreItem>
</file>

<file path=customXml/itemProps12.xml><?xml version="1.0" encoding="utf-8"?>
<ds:datastoreItem xmlns:ds="http://schemas.openxmlformats.org/officeDocument/2006/customXml" ds:itemID="{843D89EC-8AB2-4B37-998C-D41B30EC2EE3}">
  <ds:schemaRefs>
    <ds:schemaRef ds:uri="http://schemas.openxmlformats.org/officeDocument/2006/bibliography"/>
  </ds:schemaRefs>
</ds:datastoreItem>
</file>

<file path=customXml/itemProps13.xml><?xml version="1.0" encoding="utf-8"?>
<ds:datastoreItem xmlns:ds="http://schemas.openxmlformats.org/officeDocument/2006/customXml" ds:itemID="{CC51291B-F223-4171-AF8D-28FF866F0137}">
  <ds:schemaRefs>
    <ds:schemaRef ds:uri="http://schemas.openxmlformats.org/officeDocument/2006/bibliography"/>
  </ds:schemaRefs>
</ds:datastoreItem>
</file>

<file path=customXml/itemProps14.xml><?xml version="1.0" encoding="utf-8"?>
<ds:datastoreItem xmlns:ds="http://schemas.openxmlformats.org/officeDocument/2006/customXml" ds:itemID="{23DB2F2F-5C80-4D57-B647-2B59506634C2}">
  <ds:schemaRefs>
    <ds:schemaRef ds:uri="http://schemas.openxmlformats.org/officeDocument/2006/bibliography"/>
  </ds:schemaRefs>
</ds:datastoreItem>
</file>

<file path=customXml/itemProps15.xml><?xml version="1.0" encoding="utf-8"?>
<ds:datastoreItem xmlns:ds="http://schemas.openxmlformats.org/officeDocument/2006/customXml" ds:itemID="{1E2CA16C-B991-478B-B079-8D91FB02CD67}">
  <ds:schemaRefs>
    <ds:schemaRef ds:uri="http://schemas.openxmlformats.org/officeDocument/2006/bibliography"/>
  </ds:schemaRefs>
</ds:datastoreItem>
</file>

<file path=customXml/itemProps16.xml><?xml version="1.0" encoding="utf-8"?>
<ds:datastoreItem xmlns:ds="http://schemas.openxmlformats.org/officeDocument/2006/customXml" ds:itemID="{5A0D1D9B-A725-4611-B224-D62D42A47179}">
  <ds:schemaRefs>
    <ds:schemaRef ds:uri="http://schemas.openxmlformats.org/officeDocument/2006/bibliography"/>
  </ds:schemaRefs>
</ds:datastoreItem>
</file>

<file path=customXml/itemProps17.xml><?xml version="1.0" encoding="utf-8"?>
<ds:datastoreItem xmlns:ds="http://schemas.openxmlformats.org/officeDocument/2006/customXml" ds:itemID="{4673945F-7630-4F3C-9A67-BEA528FEF21F}">
  <ds:schemaRefs>
    <ds:schemaRef ds:uri="http://schemas.openxmlformats.org/officeDocument/2006/bibliography"/>
  </ds:schemaRefs>
</ds:datastoreItem>
</file>

<file path=customXml/itemProps18.xml><?xml version="1.0" encoding="utf-8"?>
<ds:datastoreItem xmlns:ds="http://schemas.openxmlformats.org/officeDocument/2006/customXml" ds:itemID="{3D7A9B8B-F40C-854B-A487-266F3D2650C2}">
  <ds:schemaRefs>
    <ds:schemaRef ds:uri="http://schemas.openxmlformats.org/officeDocument/2006/bibliography"/>
  </ds:schemaRefs>
</ds:datastoreItem>
</file>

<file path=customXml/itemProps19.xml><?xml version="1.0" encoding="utf-8"?>
<ds:datastoreItem xmlns:ds="http://schemas.openxmlformats.org/officeDocument/2006/customXml" ds:itemID="{E1906CFB-F8B0-4779-AD6D-C4AAF7AA5BF1}">
  <ds:schemaRefs>
    <ds:schemaRef ds:uri="http://schemas.openxmlformats.org/officeDocument/2006/bibliography"/>
  </ds:schemaRefs>
</ds:datastoreItem>
</file>

<file path=customXml/itemProps2.xml><?xml version="1.0" encoding="utf-8"?>
<ds:datastoreItem xmlns:ds="http://schemas.openxmlformats.org/officeDocument/2006/customXml" ds:itemID="{E3AD2FF8-09E6-FD4B-8A16-B6A35ECD5F40}">
  <ds:schemaRefs>
    <ds:schemaRef ds:uri="http://schemas.openxmlformats.org/officeDocument/2006/bibliography"/>
  </ds:schemaRefs>
</ds:datastoreItem>
</file>

<file path=customXml/itemProps20.xml><?xml version="1.0" encoding="utf-8"?>
<ds:datastoreItem xmlns:ds="http://schemas.openxmlformats.org/officeDocument/2006/customXml" ds:itemID="{35729C9B-BE83-4F90-92C2-4C1EECEEBCD0}">
  <ds:schemaRefs>
    <ds:schemaRef ds:uri="http://schemas.openxmlformats.org/officeDocument/2006/bibliography"/>
  </ds:schemaRefs>
</ds:datastoreItem>
</file>

<file path=customXml/itemProps21.xml><?xml version="1.0" encoding="utf-8"?>
<ds:datastoreItem xmlns:ds="http://schemas.openxmlformats.org/officeDocument/2006/customXml" ds:itemID="{9C79D47A-F2A3-3745-9098-6D67B10F5FBF}">
  <ds:schemaRefs>
    <ds:schemaRef ds:uri="http://schemas.openxmlformats.org/officeDocument/2006/bibliography"/>
  </ds:schemaRefs>
</ds:datastoreItem>
</file>

<file path=customXml/itemProps22.xml><?xml version="1.0" encoding="utf-8"?>
<ds:datastoreItem xmlns:ds="http://schemas.openxmlformats.org/officeDocument/2006/customXml" ds:itemID="{DF97F7D0-131A-4FB9-A1DC-01FAA0D429DE}">
  <ds:schemaRefs>
    <ds:schemaRef ds:uri="http://schemas.openxmlformats.org/officeDocument/2006/bibliography"/>
  </ds:schemaRefs>
</ds:datastoreItem>
</file>

<file path=customXml/itemProps23.xml><?xml version="1.0" encoding="utf-8"?>
<ds:datastoreItem xmlns:ds="http://schemas.openxmlformats.org/officeDocument/2006/customXml" ds:itemID="{F7823140-8D32-164D-B048-3BC196C57585}">
  <ds:schemaRefs>
    <ds:schemaRef ds:uri="http://schemas.openxmlformats.org/officeDocument/2006/bibliography"/>
  </ds:schemaRefs>
</ds:datastoreItem>
</file>

<file path=customXml/itemProps24.xml><?xml version="1.0" encoding="utf-8"?>
<ds:datastoreItem xmlns:ds="http://schemas.openxmlformats.org/officeDocument/2006/customXml" ds:itemID="{BF84FE73-68A6-8D4C-82E2-104B34A7CFDE}">
  <ds:schemaRefs>
    <ds:schemaRef ds:uri="http://schemas.openxmlformats.org/officeDocument/2006/bibliography"/>
  </ds:schemaRefs>
</ds:datastoreItem>
</file>

<file path=customXml/itemProps25.xml><?xml version="1.0" encoding="utf-8"?>
<ds:datastoreItem xmlns:ds="http://schemas.openxmlformats.org/officeDocument/2006/customXml" ds:itemID="{AFBB4CF4-48BB-4E89-A956-94503EDA58B5}">
  <ds:schemaRefs>
    <ds:schemaRef ds:uri="http://schemas.openxmlformats.org/officeDocument/2006/bibliography"/>
  </ds:schemaRefs>
</ds:datastoreItem>
</file>

<file path=customXml/itemProps26.xml><?xml version="1.0" encoding="utf-8"?>
<ds:datastoreItem xmlns:ds="http://schemas.openxmlformats.org/officeDocument/2006/customXml" ds:itemID="{5A92223F-49BB-4BD6-AD0B-E521C4F1E9A6}">
  <ds:schemaRefs>
    <ds:schemaRef ds:uri="http://schemas.openxmlformats.org/officeDocument/2006/bibliography"/>
  </ds:schemaRefs>
</ds:datastoreItem>
</file>

<file path=customXml/itemProps27.xml><?xml version="1.0" encoding="utf-8"?>
<ds:datastoreItem xmlns:ds="http://schemas.openxmlformats.org/officeDocument/2006/customXml" ds:itemID="{601381F8-775F-4D0E-9BC5-2E05EAACE4B5}">
  <ds:schemaRefs>
    <ds:schemaRef ds:uri="http://schemas.openxmlformats.org/officeDocument/2006/bibliography"/>
  </ds:schemaRefs>
</ds:datastoreItem>
</file>

<file path=customXml/itemProps28.xml><?xml version="1.0" encoding="utf-8"?>
<ds:datastoreItem xmlns:ds="http://schemas.openxmlformats.org/officeDocument/2006/customXml" ds:itemID="{11ADCDA4-C1FD-4C8B-B671-8E63D41F9091}">
  <ds:schemaRefs>
    <ds:schemaRef ds:uri="http://schemas.openxmlformats.org/officeDocument/2006/bibliography"/>
  </ds:schemaRefs>
</ds:datastoreItem>
</file>

<file path=customXml/itemProps29.xml><?xml version="1.0" encoding="utf-8"?>
<ds:datastoreItem xmlns:ds="http://schemas.openxmlformats.org/officeDocument/2006/customXml" ds:itemID="{C5A13DDA-E4BE-436B-8423-F5A80590BB3A}">
  <ds:schemaRefs>
    <ds:schemaRef ds:uri="http://schemas.openxmlformats.org/officeDocument/2006/bibliography"/>
  </ds:schemaRefs>
</ds:datastoreItem>
</file>

<file path=customXml/itemProps3.xml><?xml version="1.0" encoding="utf-8"?>
<ds:datastoreItem xmlns:ds="http://schemas.openxmlformats.org/officeDocument/2006/customXml" ds:itemID="{F39B743A-A19C-4171-9D2D-B2880B9B5353}">
  <ds:schemaRefs>
    <ds:schemaRef ds:uri="http://schemas.openxmlformats.org/officeDocument/2006/bibliography"/>
  </ds:schemaRefs>
</ds:datastoreItem>
</file>

<file path=customXml/itemProps30.xml><?xml version="1.0" encoding="utf-8"?>
<ds:datastoreItem xmlns:ds="http://schemas.openxmlformats.org/officeDocument/2006/customXml" ds:itemID="{B3C859BD-BAF5-40C9-81B0-FF6D19B74722}">
  <ds:schemaRefs>
    <ds:schemaRef ds:uri="http://schemas.openxmlformats.org/officeDocument/2006/bibliography"/>
  </ds:schemaRefs>
</ds:datastoreItem>
</file>

<file path=customXml/itemProps31.xml><?xml version="1.0" encoding="utf-8"?>
<ds:datastoreItem xmlns:ds="http://schemas.openxmlformats.org/officeDocument/2006/customXml" ds:itemID="{2C631ADD-2DFF-4806-9F93-6D78E6A7211F}">
  <ds:schemaRefs>
    <ds:schemaRef ds:uri="http://schemas.openxmlformats.org/officeDocument/2006/bibliography"/>
  </ds:schemaRefs>
</ds:datastoreItem>
</file>

<file path=customXml/itemProps32.xml><?xml version="1.0" encoding="utf-8"?>
<ds:datastoreItem xmlns:ds="http://schemas.openxmlformats.org/officeDocument/2006/customXml" ds:itemID="{71F8D988-E698-45CD-85FD-E63F3CEC0D47}">
  <ds:schemaRefs>
    <ds:schemaRef ds:uri="http://schemas.openxmlformats.org/officeDocument/2006/bibliography"/>
  </ds:schemaRefs>
</ds:datastoreItem>
</file>

<file path=customXml/itemProps4.xml><?xml version="1.0" encoding="utf-8"?>
<ds:datastoreItem xmlns:ds="http://schemas.openxmlformats.org/officeDocument/2006/customXml" ds:itemID="{4A52127E-06C3-4AC7-96EA-99A2EC7037B2}">
  <ds:schemaRefs>
    <ds:schemaRef ds:uri="http://schemas.openxmlformats.org/officeDocument/2006/bibliography"/>
  </ds:schemaRefs>
</ds:datastoreItem>
</file>

<file path=customXml/itemProps5.xml><?xml version="1.0" encoding="utf-8"?>
<ds:datastoreItem xmlns:ds="http://schemas.openxmlformats.org/officeDocument/2006/customXml" ds:itemID="{3484E0C4-3676-094D-A8B2-3D0F3056FD28}">
  <ds:schemaRefs>
    <ds:schemaRef ds:uri="http://schemas.openxmlformats.org/officeDocument/2006/bibliography"/>
  </ds:schemaRefs>
</ds:datastoreItem>
</file>

<file path=customXml/itemProps6.xml><?xml version="1.0" encoding="utf-8"?>
<ds:datastoreItem xmlns:ds="http://schemas.openxmlformats.org/officeDocument/2006/customXml" ds:itemID="{D3021F66-2309-4C1D-9866-8AD5ED9C6614}">
  <ds:schemaRefs>
    <ds:schemaRef ds:uri="http://schemas.openxmlformats.org/officeDocument/2006/bibliography"/>
  </ds:schemaRefs>
</ds:datastoreItem>
</file>

<file path=customXml/itemProps7.xml><?xml version="1.0" encoding="utf-8"?>
<ds:datastoreItem xmlns:ds="http://schemas.openxmlformats.org/officeDocument/2006/customXml" ds:itemID="{B37EFB2D-58F3-4742-987F-F9182E83EAB9}">
  <ds:schemaRefs>
    <ds:schemaRef ds:uri="http://schemas.openxmlformats.org/officeDocument/2006/bibliography"/>
  </ds:schemaRefs>
</ds:datastoreItem>
</file>

<file path=customXml/itemProps8.xml><?xml version="1.0" encoding="utf-8"?>
<ds:datastoreItem xmlns:ds="http://schemas.openxmlformats.org/officeDocument/2006/customXml" ds:itemID="{7E13193C-7F52-4A3E-85B8-2EE4D9EB55FA}">
  <ds:schemaRefs>
    <ds:schemaRef ds:uri="http://schemas.openxmlformats.org/officeDocument/2006/bibliography"/>
  </ds:schemaRefs>
</ds:datastoreItem>
</file>

<file path=customXml/itemProps9.xml><?xml version="1.0" encoding="utf-8"?>
<ds:datastoreItem xmlns:ds="http://schemas.openxmlformats.org/officeDocument/2006/customXml" ds:itemID="{E1439376-E3E3-4BD9-A9E5-B018CE45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4598</Characters>
  <Application>Microsoft Office Word</Application>
  <DocSecurity>0</DocSecurity>
  <Lines>38</Lines>
  <Paragraphs>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Communiqué de Presse conjoint</vt:lpstr>
    </vt:vector>
  </TitlesOfParts>
  <LinksUpToDate>false</LinksUpToDate>
  <CharactersWithSpaces>5349</CharactersWithSpaces>
  <SharedDoc>false</SharedDoc>
  <HyperlinkBase/>
  <HLinks>
    <vt:vector size="24" baseType="variant">
      <vt:variant>
        <vt:i4>786525</vt:i4>
      </vt:variant>
      <vt:variant>
        <vt:i4>23283</vt:i4>
      </vt:variant>
      <vt:variant>
        <vt:i4>1025</vt:i4>
      </vt:variant>
      <vt:variant>
        <vt:i4>1</vt:i4>
      </vt:variant>
      <vt:variant>
        <vt:lpwstr>Footer_en</vt:lpwstr>
      </vt:variant>
      <vt:variant>
        <vt:lpwstr/>
      </vt:variant>
      <vt:variant>
        <vt:i4>11</vt:i4>
      </vt:variant>
      <vt:variant>
        <vt:i4>-1</vt:i4>
      </vt:variant>
      <vt:variant>
        <vt:i4>1026</vt:i4>
      </vt:variant>
      <vt:variant>
        <vt:i4>1</vt:i4>
      </vt:variant>
      <vt:variant>
        <vt:lpwstr>LOGO</vt:lpwstr>
      </vt:variant>
      <vt:variant>
        <vt:lpwstr/>
      </vt:variant>
      <vt:variant>
        <vt:i4>11</vt:i4>
      </vt:variant>
      <vt:variant>
        <vt:i4>-1</vt:i4>
      </vt:variant>
      <vt:variant>
        <vt:i4>1032</vt:i4>
      </vt:variant>
      <vt:variant>
        <vt:i4>1</vt:i4>
      </vt:variant>
      <vt:variant>
        <vt:lpwstr>LOGO</vt:lpwstr>
      </vt:variant>
      <vt:variant>
        <vt:lpwstr/>
      </vt:variant>
      <vt:variant>
        <vt:i4>8323183</vt:i4>
      </vt:variant>
      <vt:variant>
        <vt:i4>-1</vt:i4>
      </vt:variant>
      <vt:variant>
        <vt:i4>1035</vt:i4>
      </vt:variant>
      <vt:variant>
        <vt:i4>1</vt:i4>
      </vt:variant>
      <vt:variant>
        <vt:lpwstr>55-Pays-en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2019-06-26T09:33:00Z</dcterms:created>
  <dcterms:modified xsi:type="dcterms:W3CDTF">2019-07-09T08:17:00Z</dcterms:modified>
</cp:coreProperties>
</file>